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DF" w:rsidRDefault="00B021DF" w:rsidP="00B021DF">
      <w:pPr>
        <w:spacing w:after="0" w:line="240" w:lineRule="auto"/>
        <w:jc w:val="center"/>
        <w:rPr>
          <w:rFonts w:ascii="Times New Roman" w:hAnsi="Times New Roman" w:cs="Times New Roman"/>
          <w:b/>
          <w:sz w:val="28"/>
          <w:szCs w:val="28"/>
        </w:rPr>
      </w:pPr>
      <w:r w:rsidRPr="00690268">
        <w:rPr>
          <w:rFonts w:ascii="Times New Roman" w:hAnsi="Times New Roman" w:cs="Times New Roman"/>
          <w:b/>
          <w:sz w:val="28"/>
          <w:szCs w:val="28"/>
        </w:rPr>
        <w:t>АННОТАЦИЯ РАБОЧЕЙ ПРОГРАММЫ ДИСЦИПЛИНЫ</w:t>
      </w:r>
    </w:p>
    <w:p w:rsidR="00B021DF" w:rsidRPr="00690268" w:rsidRDefault="00B021DF" w:rsidP="00B021DF">
      <w:pPr>
        <w:spacing w:after="0" w:line="240" w:lineRule="auto"/>
        <w:jc w:val="center"/>
        <w:rPr>
          <w:rFonts w:ascii="Times New Roman" w:hAnsi="Times New Roman" w:cs="Times New Roman"/>
          <w:b/>
          <w:sz w:val="28"/>
          <w:szCs w:val="28"/>
        </w:rPr>
      </w:pPr>
    </w:p>
    <w:p w:rsidR="00B021DF" w:rsidRPr="00690268" w:rsidRDefault="00B021DF" w:rsidP="00B021DF">
      <w:pPr>
        <w:spacing w:after="0" w:line="240" w:lineRule="auto"/>
        <w:jc w:val="center"/>
        <w:rPr>
          <w:rFonts w:ascii="Times New Roman" w:hAnsi="Times New Roman" w:cs="Times New Roman"/>
          <w:sz w:val="28"/>
          <w:szCs w:val="28"/>
        </w:rPr>
      </w:pPr>
      <w:r w:rsidRPr="00690268">
        <w:rPr>
          <w:rFonts w:ascii="Times New Roman" w:hAnsi="Times New Roman" w:cs="Times New Roman"/>
          <w:sz w:val="28"/>
          <w:szCs w:val="28"/>
        </w:rPr>
        <w:t>Дисциплина Б</w:t>
      </w:r>
      <w:proofErr w:type="gramStart"/>
      <w:r w:rsidRPr="00690268">
        <w:rPr>
          <w:rFonts w:ascii="Times New Roman" w:hAnsi="Times New Roman" w:cs="Times New Roman"/>
          <w:sz w:val="28"/>
          <w:szCs w:val="28"/>
        </w:rPr>
        <w:t>1</w:t>
      </w:r>
      <w:proofErr w:type="gramEnd"/>
      <w:r w:rsidRPr="00690268">
        <w:rPr>
          <w:rFonts w:ascii="Times New Roman" w:hAnsi="Times New Roman" w:cs="Times New Roman"/>
          <w:sz w:val="28"/>
          <w:szCs w:val="28"/>
        </w:rPr>
        <w:t>.</w:t>
      </w:r>
      <w:r>
        <w:rPr>
          <w:rFonts w:ascii="Times New Roman" w:hAnsi="Times New Roman" w:cs="Times New Roman"/>
          <w:sz w:val="28"/>
          <w:szCs w:val="28"/>
        </w:rPr>
        <w:t>Б</w:t>
      </w:r>
      <w:r w:rsidRPr="00690268">
        <w:rPr>
          <w:rFonts w:ascii="Times New Roman" w:hAnsi="Times New Roman" w:cs="Times New Roman"/>
          <w:sz w:val="28"/>
          <w:szCs w:val="28"/>
        </w:rPr>
        <w:t>.</w:t>
      </w:r>
      <w:r>
        <w:rPr>
          <w:rFonts w:ascii="Times New Roman" w:hAnsi="Times New Roman" w:cs="Times New Roman"/>
          <w:sz w:val="28"/>
          <w:szCs w:val="28"/>
        </w:rPr>
        <w:t>15</w:t>
      </w:r>
      <w:r w:rsidRPr="00690268">
        <w:rPr>
          <w:rFonts w:ascii="Times New Roman" w:hAnsi="Times New Roman" w:cs="Times New Roman"/>
          <w:sz w:val="28"/>
          <w:szCs w:val="28"/>
        </w:rPr>
        <w:t xml:space="preserve"> </w:t>
      </w:r>
      <w:r>
        <w:rPr>
          <w:rFonts w:ascii="Times New Roman" w:hAnsi="Times New Roman" w:cs="Times New Roman"/>
          <w:sz w:val="28"/>
          <w:szCs w:val="28"/>
        </w:rPr>
        <w:t>Экология</w:t>
      </w:r>
    </w:p>
    <w:p w:rsidR="00B021DF" w:rsidRPr="005067FA" w:rsidRDefault="00B021DF" w:rsidP="00B021DF">
      <w:pPr>
        <w:spacing w:after="0" w:line="240" w:lineRule="auto"/>
        <w:ind w:firstLine="709"/>
        <w:jc w:val="both"/>
        <w:rPr>
          <w:rFonts w:ascii="Times New Roman" w:hAnsi="Times New Roman" w:cs="Times New Roman"/>
          <w:b/>
          <w:sz w:val="28"/>
          <w:szCs w:val="28"/>
        </w:rPr>
      </w:pPr>
    </w:p>
    <w:p w:rsidR="00B021DF" w:rsidRPr="00690268" w:rsidRDefault="00B021DF" w:rsidP="00B021DF">
      <w:pPr>
        <w:spacing w:after="0" w:line="240" w:lineRule="auto"/>
        <w:ind w:firstLine="709"/>
        <w:jc w:val="both"/>
        <w:rPr>
          <w:rFonts w:ascii="Times New Roman" w:hAnsi="Times New Roman" w:cs="Times New Roman"/>
          <w:b/>
          <w:sz w:val="28"/>
          <w:szCs w:val="28"/>
        </w:rPr>
      </w:pPr>
      <w:r w:rsidRPr="005067FA">
        <w:rPr>
          <w:rFonts w:ascii="Times New Roman" w:hAnsi="Times New Roman" w:cs="Times New Roman"/>
          <w:b/>
          <w:sz w:val="28"/>
          <w:szCs w:val="28"/>
        </w:rPr>
        <w:t xml:space="preserve">Семестр: </w:t>
      </w:r>
      <w:r>
        <w:rPr>
          <w:rFonts w:ascii="Times New Roman" w:hAnsi="Times New Roman" w:cs="Times New Roman"/>
          <w:sz w:val="28"/>
          <w:szCs w:val="28"/>
        </w:rPr>
        <w:t>2</w:t>
      </w:r>
    </w:p>
    <w:p w:rsidR="00B021DF" w:rsidRPr="00690268" w:rsidRDefault="00B021DF" w:rsidP="00B021DF">
      <w:pPr>
        <w:spacing w:after="0" w:line="240" w:lineRule="auto"/>
        <w:ind w:firstLine="709"/>
        <w:jc w:val="both"/>
        <w:rPr>
          <w:rFonts w:ascii="Times New Roman" w:hAnsi="Times New Roman" w:cs="Times New Roman"/>
          <w:b/>
          <w:sz w:val="28"/>
          <w:szCs w:val="28"/>
        </w:rPr>
      </w:pPr>
      <w:r w:rsidRPr="005067FA">
        <w:rPr>
          <w:rFonts w:ascii="Times New Roman" w:hAnsi="Times New Roman" w:cs="Times New Roman"/>
          <w:b/>
          <w:sz w:val="28"/>
          <w:szCs w:val="28"/>
        </w:rPr>
        <w:t xml:space="preserve">Количество часов: </w:t>
      </w:r>
      <w:r>
        <w:rPr>
          <w:rFonts w:ascii="Times New Roman" w:hAnsi="Times New Roman" w:cs="Times New Roman"/>
          <w:sz w:val="28"/>
          <w:szCs w:val="28"/>
        </w:rPr>
        <w:t>108</w:t>
      </w:r>
    </w:p>
    <w:p w:rsidR="00B021DF" w:rsidRPr="00113139" w:rsidRDefault="00B021DF" w:rsidP="00B021DF">
      <w:pPr>
        <w:spacing w:after="0" w:line="240" w:lineRule="auto"/>
        <w:ind w:firstLine="709"/>
        <w:jc w:val="both"/>
        <w:rPr>
          <w:rFonts w:ascii="Times New Roman" w:hAnsi="Times New Roman" w:cs="Times New Roman"/>
          <w:b/>
          <w:sz w:val="28"/>
          <w:szCs w:val="28"/>
        </w:rPr>
      </w:pPr>
      <w:r>
        <w:rPr>
          <w:rFonts w:ascii="Times New Roman" w:hAnsi="Times New Roman"/>
          <w:b/>
          <w:sz w:val="28"/>
          <w:szCs w:val="28"/>
        </w:rPr>
        <w:t xml:space="preserve">Количество зачетных единиц: </w:t>
      </w:r>
      <w:r>
        <w:rPr>
          <w:rFonts w:ascii="Times New Roman" w:hAnsi="Times New Roman"/>
          <w:sz w:val="28"/>
          <w:szCs w:val="28"/>
        </w:rPr>
        <w:t>3</w:t>
      </w:r>
    </w:p>
    <w:p w:rsidR="00B021DF" w:rsidRPr="005067FA" w:rsidRDefault="00B021DF" w:rsidP="00B021DF">
      <w:pPr>
        <w:spacing w:after="0" w:line="240" w:lineRule="auto"/>
        <w:ind w:firstLine="709"/>
        <w:jc w:val="both"/>
        <w:rPr>
          <w:rFonts w:ascii="Times New Roman" w:hAnsi="Times New Roman" w:cs="Times New Roman"/>
          <w:b/>
          <w:sz w:val="28"/>
          <w:szCs w:val="28"/>
        </w:rPr>
      </w:pPr>
      <w:r w:rsidRPr="005067FA">
        <w:rPr>
          <w:rFonts w:ascii="Times New Roman" w:hAnsi="Times New Roman" w:cs="Times New Roman"/>
          <w:b/>
          <w:sz w:val="28"/>
          <w:szCs w:val="28"/>
        </w:rPr>
        <w:t xml:space="preserve">Курсовая работа: -  </w:t>
      </w:r>
    </w:p>
    <w:p w:rsidR="00B021DF" w:rsidRDefault="00B021DF" w:rsidP="00B021D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Промежуточная аттестация: </w:t>
      </w:r>
      <w:r w:rsidRPr="00AB4B2B">
        <w:rPr>
          <w:rFonts w:ascii="Times New Roman" w:hAnsi="Times New Roman" w:cs="Times New Roman"/>
          <w:sz w:val="28"/>
          <w:szCs w:val="28"/>
        </w:rPr>
        <w:t>зачет</w:t>
      </w:r>
    </w:p>
    <w:p w:rsidR="00B021DF" w:rsidRPr="005067FA" w:rsidRDefault="00B021DF" w:rsidP="00B021DF">
      <w:pPr>
        <w:spacing w:after="0" w:line="240" w:lineRule="auto"/>
        <w:ind w:firstLine="709"/>
        <w:jc w:val="both"/>
        <w:rPr>
          <w:rFonts w:ascii="Times New Roman" w:hAnsi="Times New Roman" w:cs="Times New Roman"/>
          <w:b/>
          <w:sz w:val="28"/>
          <w:szCs w:val="28"/>
        </w:rPr>
      </w:pPr>
    </w:p>
    <w:p w:rsidR="00B021DF" w:rsidRPr="005067FA" w:rsidRDefault="00B021DF" w:rsidP="00B021DF">
      <w:pPr>
        <w:spacing w:after="0" w:line="240" w:lineRule="auto"/>
        <w:ind w:firstLine="709"/>
        <w:jc w:val="both"/>
        <w:rPr>
          <w:rFonts w:ascii="Times New Roman" w:hAnsi="Times New Roman" w:cs="Times New Roman"/>
          <w:b/>
          <w:sz w:val="28"/>
          <w:szCs w:val="28"/>
        </w:rPr>
      </w:pPr>
      <w:r w:rsidRPr="005067FA">
        <w:rPr>
          <w:rFonts w:ascii="Times New Roman" w:hAnsi="Times New Roman" w:cs="Times New Roman"/>
          <w:b/>
          <w:sz w:val="28"/>
          <w:szCs w:val="28"/>
        </w:rPr>
        <w:t>Место дисциплины в структуре ООП:</w:t>
      </w:r>
    </w:p>
    <w:p w:rsidR="00B021DF" w:rsidRPr="00B021DF" w:rsidRDefault="00B021DF" w:rsidP="00B021DF">
      <w:pPr>
        <w:pStyle w:val="a3"/>
        <w:spacing w:line="240" w:lineRule="auto"/>
        <w:ind w:left="0" w:firstLine="709"/>
        <w:rPr>
          <w:rFonts w:ascii="Times New Roman" w:hAnsi="Times New Roman"/>
          <w:szCs w:val="28"/>
        </w:rPr>
      </w:pPr>
      <w:r w:rsidRPr="00307051">
        <w:rPr>
          <w:rFonts w:ascii="Times New Roman" w:hAnsi="Times New Roman"/>
          <w:szCs w:val="28"/>
        </w:rPr>
        <w:t>Дисциплина «</w:t>
      </w:r>
      <w:r>
        <w:rPr>
          <w:rFonts w:ascii="Times New Roman" w:hAnsi="Times New Roman"/>
          <w:szCs w:val="28"/>
        </w:rPr>
        <w:t>Экология</w:t>
      </w:r>
      <w:r w:rsidRPr="00307051">
        <w:rPr>
          <w:rFonts w:ascii="Times New Roman" w:hAnsi="Times New Roman"/>
          <w:szCs w:val="28"/>
        </w:rPr>
        <w:t xml:space="preserve">» относится к </w:t>
      </w:r>
      <w:r w:rsidRPr="00A25514">
        <w:rPr>
          <w:rFonts w:ascii="Times New Roman" w:hAnsi="Times New Roman"/>
          <w:szCs w:val="32"/>
        </w:rPr>
        <w:t xml:space="preserve">дисциплинам по выбору </w:t>
      </w:r>
      <w:r>
        <w:rPr>
          <w:rFonts w:ascii="Times New Roman" w:hAnsi="Times New Roman"/>
          <w:szCs w:val="32"/>
        </w:rPr>
        <w:t>базовой</w:t>
      </w:r>
      <w:r w:rsidRPr="00A25514">
        <w:rPr>
          <w:rFonts w:ascii="Times New Roman" w:hAnsi="Times New Roman"/>
          <w:szCs w:val="32"/>
        </w:rPr>
        <w:t xml:space="preserve"> части блока Дисциплины (модули)</w:t>
      </w:r>
      <w:r>
        <w:rPr>
          <w:rFonts w:ascii="Times New Roman" w:hAnsi="Times New Roman"/>
          <w:szCs w:val="32"/>
        </w:rPr>
        <w:t xml:space="preserve"> </w:t>
      </w:r>
      <w:r w:rsidRPr="00A25514">
        <w:rPr>
          <w:rFonts w:ascii="Times New Roman" w:hAnsi="Times New Roman"/>
          <w:szCs w:val="32"/>
        </w:rPr>
        <w:t>Б</w:t>
      </w:r>
      <w:proofErr w:type="gramStart"/>
      <w:r w:rsidRPr="00A25514">
        <w:rPr>
          <w:rFonts w:ascii="Times New Roman" w:hAnsi="Times New Roman"/>
          <w:szCs w:val="32"/>
        </w:rPr>
        <w:t>1</w:t>
      </w:r>
      <w:proofErr w:type="gramEnd"/>
      <w:r w:rsidRPr="00A25514">
        <w:rPr>
          <w:rFonts w:ascii="Times New Roman" w:hAnsi="Times New Roman"/>
          <w:szCs w:val="32"/>
        </w:rPr>
        <w:t>.</w:t>
      </w:r>
      <w:r>
        <w:rPr>
          <w:rFonts w:ascii="Times New Roman" w:hAnsi="Times New Roman"/>
          <w:szCs w:val="32"/>
        </w:rPr>
        <w:t>Б.15</w:t>
      </w:r>
      <w:r w:rsidRPr="00A25514">
        <w:rPr>
          <w:rFonts w:ascii="Times New Roman" w:hAnsi="Times New Roman"/>
          <w:szCs w:val="32"/>
        </w:rPr>
        <w:t xml:space="preserve"> учебного плана подготовки </w:t>
      </w:r>
      <w:r w:rsidRPr="00B021DF">
        <w:rPr>
          <w:rFonts w:ascii="Times New Roman" w:hAnsi="Times New Roman"/>
          <w:szCs w:val="32"/>
        </w:rPr>
        <w:t xml:space="preserve">бакалавра по направлению 38.03.06 </w:t>
      </w:r>
      <w:r w:rsidRPr="00B021DF">
        <w:rPr>
          <w:rFonts w:ascii="Times New Roman" w:hAnsi="Times New Roman"/>
          <w:i/>
          <w:szCs w:val="28"/>
        </w:rPr>
        <w:t>Торговое дело</w:t>
      </w:r>
      <w:r w:rsidRPr="00B021DF">
        <w:rPr>
          <w:rFonts w:ascii="Times New Roman" w:hAnsi="Times New Roman"/>
          <w:szCs w:val="28"/>
        </w:rPr>
        <w:t xml:space="preserve"> направленность «Коммерция».</w:t>
      </w:r>
    </w:p>
    <w:p w:rsidR="00B021DF" w:rsidRPr="00B021DF" w:rsidRDefault="00B021DF" w:rsidP="00B021DF">
      <w:pPr>
        <w:spacing w:after="0" w:line="240" w:lineRule="auto"/>
        <w:ind w:firstLine="540"/>
        <w:jc w:val="both"/>
        <w:rPr>
          <w:rFonts w:ascii="Times New Roman" w:hAnsi="Times New Roman" w:cs="Times New Roman"/>
          <w:sz w:val="28"/>
          <w:szCs w:val="28"/>
        </w:rPr>
      </w:pPr>
      <w:r w:rsidRPr="00B021DF">
        <w:rPr>
          <w:rFonts w:ascii="Times New Roman" w:hAnsi="Times New Roman" w:cs="Times New Roman"/>
          <w:sz w:val="28"/>
          <w:szCs w:val="28"/>
        </w:rPr>
        <w:t xml:space="preserve">Изучение дисциплины базируется на знаниях и умениях, полученных при изучении общеобразовательных дисциплин – биология, физика, химия, география, основы безопасности жизнедеятельности в школе, а так же «Безопасность жизнедеятельности». </w:t>
      </w:r>
    </w:p>
    <w:p w:rsidR="00B021DF" w:rsidRPr="00B021DF" w:rsidRDefault="00B021DF" w:rsidP="00B021DF">
      <w:pPr>
        <w:spacing w:after="0" w:line="240" w:lineRule="auto"/>
        <w:ind w:firstLine="540"/>
        <w:jc w:val="both"/>
        <w:rPr>
          <w:rFonts w:ascii="Times New Roman" w:hAnsi="Times New Roman" w:cs="Times New Roman"/>
          <w:sz w:val="28"/>
          <w:szCs w:val="28"/>
        </w:rPr>
      </w:pPr>
      <w:r w:rsidRPr="00B021DF">
        <w:rPr>
          <w:rFonts w:ascii="Times New Roman" w:hAnsi="Times New Roman" w:cs="Times New Roman"/>
          <w:sz w:val="28"/>
          <w:szCs w:val="28"/>
        </w:rPr>
        <w:t xml:space="preserve"> Освоение дисциплины необходимо как предшествующее при изучении следующих дисциплин: «Формирование имиджа коммерческой организации», «Управление отношениями с клиентами» «Транспортное обеспечение коммерческой деятельности», «Организация торговой деятельности», «Технологии продаж», «Услуги розничной торговли», «Управление отношениями с клиентами».</w:t>
      </w:r>
    </w:p>
    <w:p w:rsidR="00B021DF" w:rsidRDefault="00B021DF" w:rsidP="00B021DF">
      <w:pPr>
        <w:pStyle w:val="a5"/>
        <w:spacing w:after="0" w:line="240" w:lineRule="auto"/>
        <w:ind w:firstLine="720"/>
        <w:jc w:val="both"/>
        <w:rPr>
          <w:rFonts w:ascii="Times New Roman" w:hAnsi="Times New Roman" w:cs="Times New Roman"/>
          <w:b/>
          <w:sz w:val="28"/>
          <w:szCs w:val="28"/>
        </w:rPr>
      </w:pPr>
    </w:p>
    <w:p w:rsidR="00B021DF" w:rsidRPr="00B021DF" w:rsidRDefault="00B021DF" w:rsidP="00B021DF">
      <w:pPr>
        <w:pStyle w:val="a3"/>
        <w:spacing w:line="240" w:lineRule="auto"/>
        <w:ind w:left="0" w:firstLine="720"/>
        <w:rPr>
          <w:rFonts w:ascii="Times New Roman" w:hAnsi="Times New Roman"/>
          <w:bCs/>
          <w:spacing w:val="-4"/>
          <w:szCs w:val="28"/>
          <w:u w:val="single"/>
        </w:rPr>
      </w:pPr>
      <w:r w:rsidRPr="00307051">
        <w:rPr>
          <w:rFonts w:ascii="Times New Roman" w:hAnsi="Times New Roman"/>
          <w:b/>
          <w:szCs w:val="28"/>
        </w:rPr>
        <w:t>Цель дисциплины:</w:t>
      </w:r>
      <w:r w:rsidRPr="00307051">
        <w:rPr>
          <w:rFonts w:ascii="Times New Roman" w:hAnsi="Times New Roman"/>
          <w:szCs w:val="28"/>
        </w:rPr>
        <w:t xml:space="preserve"> </w:t>
      </w:r>
      <w:r w:rsidRPr="00B021DF">
        <w:rPr>
          <w:rFonts w:ascii="Times New Roman" w:hAnsi="Times New Roman"/>
          <w:szCs w:val="28"/>
        </w:rPr>
        <w:t xml:space="preserve">Цель освоения дисциплины – ознакомить обучающихся с основами экологических знаний, проблемами рационального использования природных ресурсов, комплексом </w:t>
      </w:r>
      <w:r w:rsidRPr="00B021DF">
        <w:rPr>
          <w:rFonts w:ascii="Times New Roman" w:hAnsi="Times New Roman"/>
          <w:spacing w:val="-4"/>
          <w:szCs w:val="28"/>
        </w:rPr>
        <w:t>основных понятий, принципами и концепциями современной экологии.</w:t>
      </w:r>
    </w:p>
    <w:p w:rsidR="00B021DF" w:rsidRPr="00B021DF" w:rsidRDefault="00B021DF" w:rsidP="00B021DF">
      <w:pPr>
        <w:autoSpaceDE w:val="0"/>
        <w:autoSpaceDN w:val="0"/>
        <w:adjustRightInd w:val="0"/>
        <w:spacing w:after="0" w:line="240" w:lineRule="auto"/>
        <w:ind w:firstLine="709"/>
        <w:jc w:val="both"/>
        <w:rPr>
          <w:rFonts w:ascii="Times New Roman" w:hAnsi="Times New Roman" w:cs="Times New Roman"/>
          <w:i/>
          <w:sz w:val="28"/>
          <w:szCs w:val="28"/>
        </w:rPr>
      </w:pPr>
      <w:r w:rsidRPr="00B021DF">
        <w:rPr>
          <w:rFonts w:ascii="Times New Roman" w:hAnsi="Times New Roman" w:cs="Times New Roman"/>
          <w:sz w:val="28"/>
          <w:szCs w:val="28"/>
        </w:rPr>
        <w:t xml:space="preserve">Освоение дисциплины способствует подготовке выпускника к решению следующих </w:t>
      </w:r>
      <w:r w:rsidRPr="00B021DF">
        <w:rPr>
          <w:rFonts w:ascii="Times New Roman" w:hAnsi="Times New Roman" w:cs="Times New Roman"/>
          <w:b/>
          <w:sz w:val="28"/>
          <w:szCs w:val="28"/>
        </w:rPr>
        <w:t>задач</w:t>
      </w:r>
      <w:r w:rsidRPr="00B021DF">
        <w:rPr>
          <w:rFonts w:ascii="Times New Roman" w:hAnsi="Times New Roman" w:cs="Times New Roman"/>
          <w:sz w:val="28"/>
          <w:szCs w:val="28"/>
        </w:rPr>
        <w:t xml:space="preserve"> профессиональной деятельности:</w:t>
      </w:r>
    </w:p>
    <w:p w:rsidR="00B021DF" w:rsidRPr="00B021DF" w:rsidRDefault="00B021DF" w:rsidP="00B021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21DF">
        <w:rPr>
          <w:rFonts w:ascii="Times New Roman" w:hAnsi="Times New Roman" w:cs="Times New Roman"/>
          <w:color w:val="000000"/>
          <w:sz w:val="28"/>
          <w:szCs w:val="28"/>
        </w:rPr>
        <w:t>– в области организационно-управленческой деятельности:</w:t>
      </w:r>
    </w:p>
    <w:p w:rsidR="00B021DF" w:rsidRPr="00B021DF" w:rsidRDefault="00B021DF" w:rsidP="00B021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21DF">
        <w:rPr>
          <w:rFonts w:ascii="Times New Roman" w:hAnsi="Times New Roman" w:cs="Times New Roman"/>
          <w:color w:val="000000"/>
          <w:sz w:val="28"/>
          <w:szCs w:val="28"/>
        </w:rPr>
        <w:t>участие в планировании экологической работы предприятия торговли; участие в организации контактной зоны для обслуживания потребителей в соответствии с экологическими требованиями; участие в организационно-управленческой деятельности предприятия торговли, формировании клиентурных отношений на основе экологических знаний; выбор оптимальных процессов торговли, соответствующего запросам потребителя с учетом экологических требований, организация процесса предоставления услуги потребителю, в том числе с учетом социальной политики государства, развитие клиентурных отношений;</w:t>
      </w:r>
    </w:p>
    <w:p w:rsidR="00B021DF" w:rsidRPr="00B021DF" w:rsidRDefault="00B021DF" w:rsidP="00B021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21DF">
        <w:rPr>
          <w:rFonts w:ascii="Times New Roman" w:hAnsi="Times New Roman" w:cs="Times New Roman"/>
          <w:color w:val="000000"/>
          <w:sz w:val="28"/>
          <w:szCs w:val="28"/>
        </w:rPr>
        <w:t>– в области научно-исследовательской деятельности:</w:t>
      </w:r>
    </w:p>
    <w:p w:rsidR="00B021DF" w:rsidRPr="00B021DF" w:rsidRDefault="00B021DF" w:rsidP="00B021D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21DF">
        <w:rPr>
          <w:rFonts w:ascii="Times New Roman" w:hAnsi="Times New Roman" w:cs="Times New Roman"/>
          <w:color w:val="000000"/>
          <w:sz w:val="28"/>
          <w:szCs w:val="28"/>
        </w:rPr>
        <w:lastRenderedPageBreak/>
        <w:t>разработка элементов оптимизации торговой деятельности с учетом экологических требований; участие в экологических исследованиях; мониторинг качество окружающей среды.</w:t>
      </w:r>
    </w:p>
    <w:p w:rsidR="00B021DF" w:rsidRDefault="00B021DF" w:rsidP="00B021DF">
      <w:pPr>
        <w:spacing w:after="0"/>
        <w:ind w:firstLine="567"/>
        <w:jc w:val="both"/>
        <w:rPr>
          <w:rFonts w:ascii="Times New Roman" w:hAnsi="Times New Roman" w:cs="Times New Roman"/>
          <w:b/>
          <w:sz w:val="28"/>
          <w:szCs w:val="28"/>
        </w:rPr>
      </w:pPr>
    </w:p>
    <w:p w:rsidR="00B021DF" w:rsidRPr="00CE247D" w:rsidRDefault="00B021DF" w:rsidP="00B021DF">
      <w:pPr>
        <w:spacing w:after="0" w:line="240" w:lineRule="auto"/>
        <w:ind w:firstLine="709"/>
        <w:jc w:val="both"/>
        <w:rPr>
          <w:rFonts w:ascii="Times New Roman" w:hAnsi="Times New Roman" w:cs="Times New Roman"/>
          <w:b/>
          <w:sz w:val="28"/>
          <w:szCs w:val="28"/>
        </w:rPr>
      </w:pPr>
      <w:r w:rsidRPr="00307051">
        <w:rPr>
          <w:rFonts w:ascii="Times New Roman" w:hAnsi="Times New Roman" w:cs="Times New Roman"/>
          <w:b/>
          <w:sz w:val="28"/>
          <w:szCs w:val="28"/>
        </w:rPr>
        <w:t xml:space="preserve">Содержание дисциплины: </w:t>
      </w:r>
    </w:p>
    <w:p w:rsidR="00B021DF" w:rsidRDefault="00B021DF" w:rsidP="00B021DF">
      <w:pPr>
        <w:spacing w:after="0" w:line="240" w:lineRule="auto"/>
        <w:ind w:firstLine="709"/>
        <w:jc w:val="both"/>
        <w:rPr>
          <w:rFonts w:ascii="Times New Roman" w:hAnsi="Times New Roman" w:cs="Times New Roman"/>
          <w:sz w:val="28"/>
          <w:szCs w:val="28"/>
        </w:rPr>
      </w:pP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Объект, предмет и задачи экологии. История развития экологии как науки. Связь экологии с другими науками и социально-экономическими проблемами современности.</w:t>
      </w:r>
      <w:r w:rsidRPr="00B021DF">
        <w:rPr>
          <w:rFonts w:ascii="Times New Roman" w:hAnsi="Times New Roman" w:cs="Times New Roman"/>
          <w:b/>
          <w:sz w:val="28"/>
          <w:szCs w:val="28"/>
        </w:rPr>
        <w:t xml:space="preserve">  </w:t>
      </w:r>
      <w:r w:rsidRPr="00B021DF">
        <w:rPr>
          <w:rFonts w:ascii="Times New Roman" w:hAnsi="Times New Roman" w:cs="Times New Roman"/>
          <w:sz w:val="28"/>
          <w:szCs w:val="28"/>
        </w:rPr>
        <w:t>Проблемы  устойчивого  развития  земной  цивилизации  (историко-философский  аспект).</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 xml:space="preserve">Взаимоотношения организма и среды. Организм как живая целостная система. Уровни биологической организации жизни. Критерии живого организма. Соотношение понятий  среда обитания, условия существования, экологическая ниша. Характеристика основных сред жизни. </w:t>
      </w:r>
      <w:proofErr w:type="spellStart"/>
      <w:r w:rsidRPr="00B021DF">
        <w:rPr>
          <w:rFonts w:ascii="Times New Roman" w:hAnsi="Times New Roman" w:cs="Times New Roman"/>
          <w:sz w:val="28"/>
          <w:szCs w:val="28"/>
        </w:rPr>
        <w:t>Средообразующая</w:t>
      </w:r>
      <w:proofErr w:type="spellEnd"/>
      <w:r w:rsidRPr="00B021DF">
        <w:rPr>
          <w:rFonts w:ascii="Times New Roman" w:hAnsi="Times New Roman" w:cs="Times New Roman"/>
          <w:sz w:val="28"/>
          <w:szCs w:val="28"/>
        </w:rPr>
        <w:t xml:space="preserve"> деятельность организмов.</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 xml:space="preserve">Экологические факторы: понятие, классификация, общие принципы воздействия на организмы. Лимитирующие факторы. Законы минимума Либиха, максимума, оптимума, толерантности </w:t>
      </w:r>
      <w:proofErr w:type="spellStart"/>
      <w:r w:rsidRPr="00B021DF">
        <w:rPr>
          <w:rFonts w:ascii="Times New Roman" w:hAnsi="Times New Roman" w:cs="Times New Roman"/>
          <w:sz w:val="28"/>
          <w:szCs w:val="28"/>
        </w:rPr>
        <w:t>Шелфорда</w:t>
      </w:r>
      <w:proofErr w:type="spellEnd"/>
      <w:r w:rsidRPr="00B021DF">
        <w:rPr>
          <w:rFonts w:ascii="Times New Roman" w:hAnsi="Times New Roman" w:cs="Times New Roman"/>
          <w:sz w:val="28"/>
          <w:szCs w:val="28"/>
        </w:rPr>
        <w:t>, независимости факторов Вильямса. Взаимодействие экологических факторов. Пути адаптации организмов к факторам среды. Жизненные формы организмов. Характеристика климатических и ландшафтных условий Забайкальского края как комплекса факторов среды.</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Популяции: понятие, свойства. Биотический потенциал популяции и емкость среды. Динамика популяций: кривые выживания, колебания и регуляция численности. Типы взаимодействия организмов в популяциях одного вида, межвидовые взаимоотношения. Учет экологических характеристик популяций при эксплуатации растительных и животных сообществ.</w:t>
      </w:r>
    </w:p>
    <w:p w:rsidR="00B021DF" w:rsidRPr="00B021DF" w:rsidRDefault="00B021DF" w:rsidP="00B021DF">
      <w:pPr>
        <w:spacing w:after="0" w:line="240" w:lineRule="auto"/>
        <w:ind w:firstLine="360"/>
        <w:jc w:val="both"/>
        <w:rPr>
          <w:rFonts w:ascii="Times New Roman" w:hAnsi="Times New Roman" w:cs="Times New Roman"/>
          <w:b/>
          <w:sz w:val="28"/>
          <w:szCs w:val="28"/>
        </w:rPr>
      </w:pPr>
      <w:r w:rsidRPr="00B021DF">
        <w:rPr>
          <w:rFonts w:ascii="Times New Roman" w:hAnsi="Times New Roman" w:cs="Times New Roman"/>
          <w:sz w:val="28"/>
          <w:szCs w:val="28"/>
        </w:rPr>
        <w:t xml:space="preserve">Состав, структура, виды экосистем. Потоки вещества, энергии и информации. Трофические связи в экосистемах. Биологическая продуктивность. Гомеостаз и </w:t>
      </w:r>
      <w:proofErr w:type="spellStart"/>
      <w:r w:rsidRPr="00B021DF">
        <w:rPr>
          <w:rFonts w:ascii="Times New Roman" w:hAnsi="Times New Roman" w:cs="Times New Roman"/>
          <w:sz w:val="28"/>
          <w:szCs w:val="28"/>
        </w:rPr>
        <w:t>саморегуляция</w:t>
      </w:r>
      <w:proofErr w:type="spellEnd"/>
      <w:r w:rsidRPr="00B021DF">
        <w:rPr>
          <w:rFonts w:ascii="Times New Roman" w:hAnsi="Times New Roman" w:cs="Times New Roman"/>
          <w:sz w:val="28"/>
          <w:szCs w:val="28"/>
        </w:rPr>
        <w:t xml:space="preserve"> экосистем. Циклическая и поступательная динамика экосистем. Экосистемы основных ландшафтных зон земного шара. Влияние человека на природные экосистемы</w:t>
      </w:r>
      <w:r w:rsidRPr="00B021DF">
        <w:rPr>
          <w:rFonts w:ascii="Times New Roman" w:hAnsi="Times New Roman" w:cs="Times New Roman"/>
          <w:b/>
          <w:sz w:val="28"/>
          <w:szCs w:val="28"/>
        </w:rPr>
        <w:t>.</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 xml:space="preserve">Биосфера – глобальная экосистема планеты. Происхождение и эволюция биосферы. Структура, состав и границы биосферы. Основные положения учения В. И. Вернадского о биосфере. Функции живого вещества в биосфере. Причины устойчивости биосферы. Понятие об </w:t>
      </w:r>
      <w:proofErr w:type="spellStart"/>
      <w:r w:rsidRPr="00B021DF">
        <w:rPr>
          <w:rFonts w:ascii="Times New Roman" w:hAnsi="Times New Roman" w:cs="Times New Roman"/>
          <w:sz w:val="28"/>
          <w:szCs w:val="28"/>
        </w:rPr>
        <w:t>автотрофности</w:t>
      </w:r>
      <w:proofErr w:type="spellEnd"/>
      <w:r w:rsidRPr="00B021DF">
        <w:rPr>
          <w:rFonts w:ascii="Times New Roman" w:hAnsi="Times New Roman" w:cs="Times New Roman"/>
          <w:sz w:val="28"/>
          <w:szCs w:val="28"/>
        </w:rPr>
        <w:t xml:space="preserve"> человечества. Жизнь как термодинамический </w:t>
      </w:r>
      <w:proofErr w:type="spellStart"/>
      <w:r w:rsidRPr="00B021DF">
        <w:rPr>
          <w:rFonts w:ascii="Times New Roman" w:hAnsi="Times New Roman" w:cs="Times New Roman"/>
          <w:sz w:val="28"/>
          <w:szCs w:val="28"/>
        </w:rPr>
        <w:t>процесс</w:t>
      </w:r>
      <w:proofErr w:type="gramStart"/>
      <w:r w:rsidRPr="00B021DF">
        <w:rPr>
          <w:rFonts w:ascii="Times New Roman" w:hAnsi="Times New Roman" w:cs="Times New Roman"/>
          <w:sz w:val="28"/>
          <w:szCs w:val="28"/>
        </w:rPr>
        <w:t>.Н</w:t>
      </w:r>
      <w:proofErr w:type="gramEnd"/>
      <w:r w:rsidRPr="00B021DF">
        <w:rPr>
          <w:rFonts w:ascii="Times New Roman" w:hAnsi="Times New Roman" w:cs="Times New Roman"/>
          <w:sz w:val="28"/>
          <w:szCs w:val="28"/>
        </w:rPr>
        <w:t>оосфера</w:t>
      </w:r>
      <w:proofErr w:type="spellEnd"/>
      <w:r w:rsidRPr="00B021DF">
        <w:rPr>
          <w:rFonts w:ascii="Times New Roman" w:hAnsi="Times New Roman" w:cs="Times New Roman"/>
          <w:sz w:val="28"/>
          <w:szCs w:val="28"/>
        </w:rPr>
        <w:t xml:space="preserve"> – новая стадия эволюции биосферы.</w:t>
      </w:r>
    </w:p>
    <w:p w:rsidR="00B021DF" w:rsidRPr="00B021DF" w:rsidRDefault="00B021DF" w:rsidP="00B021DF">
      <w:pPr>
        <w:spacing w:after="0" w:line="240" w:lineRule="auto"/>
        <w:ind w:firstLine="540"/>
        <w:jc w:val="both"/>
        <w:rPr>
          <w:rFonts w:ascii="Times New Roman" w:hAnsi="Times New Roman" w:cs="Times New Roman"/>
          <w:sz w:val="28"/>
          <w:szCs w:val="28"/>
        </w:rPr>
      </w:pPr>
      <w:r w:rsidRPr="00B021DF">
        <w:rPr>
          <w:rFonts w:ascii="Times New Roman" w:hAnsi="Times New Roman" w:cs="Times New Roman"/>
          <w:sz w:val="28"/>
          <w:szCs w:val="28"/>
        </w:rPr>
        <w:t xml:space="preserve">Классификация экологических проблем. Проблема глобального потепления. Кислотные осадки. Киотский протокол. Проблема озоновых дыр. Проблема истощения энергетических природных ресурсов. Проблема истощения влажных вечнозеленых лесов.  Опустынивание. Проблема качества питьевой воды и </w:t>
      </w:r>
      <w:proofErr w:type="spellStart"/>
      <w:r w:rsidRPr="00B021DF">
        <w:rPr>
          <w:rFonts w:ascii="Times New Roman" w:hAnsi="Times New Roman" w:cs="Times New Roman"/>
          <w:sz w:val="28"/>
          <w:szCs w:val="28"/>
        </w:rPr>
        <w:t>водообеспеченности</w:t>
      </w:r>
      <w:proofErr w:type="spellEnd"/>
      <w:r w:rsidRPr="00B021DF">
        <w:rPr>
          <w:rFonts w:ascii="Times New Roman" w:hAnsi="Times New Roman" w:cs="Times New Roman"/>
          <w:sz w:val="28"/>
          <w:szCs w:val="28"/>
        </w:rPr>
        <w:t xml:space="preserve">. Проблема захоронения токсичных </w:t>
      </w:r>
      <w:r w:rsidRPr="00B021DF">
        <w:rPr>
          <w:rFonts w:ascii="Times New Roman" w:hAnsi="Times New Roman" w:cs="Times New Roman"/>
          <w:sz w:val="28"/>
          <w:szCs w:val="28"/>
        </w:rPr>
        <w:lastRenderedPageBreak/>
        <w:t>отходов. Экологические проблемы промышленных мегаполисов. Экологические проблемы Российской федерации. Федеральные целевые программы в области экологической безопасности.</w:t>
      </w:r>
    </w:p>
    <w:p w:rsidR="00B021DF" w:rsidRDefault="00B021DF" w:rsidP="00B021DF">
      <w:pPr>
        <w:spacing w:after="0" w:line="240" w:lineRule="auto"/>
        <w:ind w:firstLine="720"/>
        <w:jc w:val="both"/>
        <w:rPr>
          <w:rFonts w:ascii="Times New Roman" w:hAnsi="Times New Roman" w:cs="Times New Roman"/>
          <w:sz w:val="28"/>
          <w:szCs w:val="28"/>
        </w:rPr>
      </w:pPr>
      <w:r w:rsidRPr="00B021DF">
        <w:rPr>
          <w:rFonts w:ascii="Times New Roman" w:hAnsi="Times New Roman" w:cs="Times New Roman"/>
          <w:sz w:val="28"/>
          <w:szCs w:val="28"/>
        </w:rPr>
        <w:t>Классификации источников загрязнения. Экологические проблемы теплоэнергетики (ТЭЦ, АЭС, ГЭС). Источники загрязнения окружающей среды токсичными химическими веществами (нефтехимические предприятия, предприятия органического и неорганического синтеза).  Биологическое загрязнение окружающей среды (сельское хозяйство, пищевая промышленность). Экологические проблемы транспорта (автомобильный транспорт, железнодорожный транспорт, авиационный транспорт, трубопроводы, морская транспортировка нефти). Экологические проблемы сельского хозяйства (ядохимикаты, удобрения). Проблемы захоронения и утилизации отходов. Физическое загрязнение окружающей среды (вибрации, шум, электромагнитные излучения).</w:t>
      </w:r>
    </w:p>
    <w:p w:rsidR="00B021DF" w:rsidRPr="00B021DF" w:rsidRDefault="00B021DF" w:rsidP="00B021DF">
      <w:pPr>
        <w:spacing w:after="0" w:line="240" w:lineRule="auto"/>
        <w:ind w:firstLine="720"/>
        <w:jc w:val="both"/>
        <w:rPr>
          <w:rFonts w:ascii="Times New Roman" w:hAnsi="Times New Roman" w:cs="Times New Roman"/>
          <w:sz w:val="28"/>
          <w:szCs w:val="28"/>
        </w:rPr>
      </w:pPr>
      <w:r w:rsidRPr="00B021DF">
        <w:rPr>
          <w:rFonts w:ascii="Times New Roman" w:hAnsi="Times New Roman" w:cs="Times New Roman"/>
          <w:sz w:val="28"/>
          <w:szCs w:val="28"/>
        </w:rPr>
        <w:t xml:space="preserve">Особенности роста и развития современного человека. Экологическая безопасность, экологическая угроза, экологический риск. Экология и здоровье человека. Деградация генофонда человека, причины. Здоровый образ жизни граждан как основа устойчивого развития общества.  Природно-очаговые заболевания, характерные для Забайкальского края (чума, сибирская язва, бруцеллез, клещевой энцефалит, холера и др.). Природные эндемии характерные для Забайкальского края и их распространение (эндемический зоб, </w:t>
      </w:r>
      <w:proofErr w:type="spellStart"/>
      <w:r w:rsidRPr="00B021DF">
        <w:rPr>
          <w:rFonts w:ascii="Times New Roman" w:hAnsi="Times New Roman" w:cs="Times New Roman"/>
          <w:sz w:val="28"/>
          <w:szCs w:val="28"/>
        </w:rPr>
        <w:t>уровская</w:t>
      </w:r>
      <w:proofErr w:type="spellEnd"/>
      <w:r w:rsidRPr="00B021DF">
        <w:rPr>
          <w:rFonts w:ascii="Times New Roman" w:hAnsi="Times New Roman" w:cs="Times New Roman"/>
          <w:sz w:val="28"/>
          <w:szCs w:val="28"/>
        </w:rPr>
        <w:t xml:space="preserve"> болезнь, </w:t>
      </w:r>
      <w:proofErr w:type="spellStart"/>
      <w:r w:rsidRPr="00B021DF">
        <w:rPr>
          <w:rFonts w:ascii="Times New Roman" w:hAnsi="Times New Roman" w:cs="Times New Roman"/>
          <w:sz w:val="28"/>
          <w:szCs w:val="28"/>
        </w:rPr>
        <w:t>селенодефицитный</w:t>
      </w:r>
      <w:proofErr w:type="spellEnd"/>
      <w:r w:rsidRPr="00B021DF">
        <w:rPr>
          <w:rFonts w:ascii="Times New Roman" w:hAnsi="Times New Roman" w:cs="Times New Roman"/>
          <w:sz w:val="28"/>
          <w:szCs w:val="28"/>
        </w:rPr>
        <w:t xml:space="preserve"> </w:t>
      </w:r>
      <w:proofErr w:type="spellStart"/>
      <w:r w:rsidRPr="00B021DF">
        <w:rPr>
          <w:rFonts w:ascii="Times New Roman" w:hAnsi="Times New Roman" w:cs="Times New Roman"/>
          <w:sz w:val="28"/>
          <w:szCs w:val="28"/>
        </w:rPr>
        <w:t>микроэлементоз</w:t>
      </w:r>
      <w:proofErr w:type="spellEnd"/>
      <w:r w:rsidRPr="00B021DF">
        <w:rPr>
          <w:rFonts w:ascii="Times New Roman" w:hAnsi="Times New Roman" w:cs="Times New Roman"/>
          <w:sz w:val="28"/>
          <w:szCs w:val="28"/>
        </w:rPr>
        <w:t>, флюороз и др.).</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Пути решения экологических проблем. Нормирование качества окружающей среды. Современные подходы к решению экологических проблем.  Очистка выбросов. Безотходные  и малоотходные технологии. Нормирование вредного воздействия на окружающую среду (нормирование качества воздуха; нормирование качества воды; нормирование качества почвы; нормирование механических нарушений; нормирование воздействия физических факторов).</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Природопользование: понятие и основные черты. История взаимодействия общества и природы. Природные ресурсы как важнейшие объекты природопользования, их классификация. Кадастры природных ресурсов. Природоохранная политика России. Экологические принципы рационального использования природных ресурсов и охраны природы.</w:t>
      </w:r>
    </w:p>
    <w:p w:rsidR="00B021DF" w:rsidRPr="00B021DF" w:rsidRDefault="00B021DF" w:rsidP="00B021DF">
      <w:pPr>
        <w:spacing w:after="0" w:line="240" w:lineRule="auto"/>
        <w:ind w:firstLine="360"/>
        <w:jc w:val="both"/>
        <w:rPr>
          <w:rFonts w:ascii="Times New Roman" w:hAnsi="Times New Roman" w:cs="Times New Roman"/>
          <w:sz w:val="28"/>
          <w:szCs w:val="28"/>
        </w:rPr>
      </w:pPr>
      <w:r w:rsidRPr="00B021DF">
        <w:rPr>
          <w:rFonts w:ascii="Times New Roman" w:hAnsi="Times New Roman" w:cs="Times New Roman"/>
          <w:sz w:val="28"/>
          <w:szCs w:val="28"/>
        </w:rPr>
        <w:t>Понятие о концепции устойчивого развития. Принципы международного экологического сотрудничества. Международное сотрудничество и национальные интересы России в сфере экологии. Экологическое образование, воспитание, культура.</w:t>
      </w:r>
    </w:p>
    <w:p w:rsidR="00B021DF" w:rsidRDefault="00B021DF" w:rsidP="00B021DF">
      <w:pPr>
        <w:tabs>
          <w:tab w:val="left" w:pos="567"/>
        </w:tabs>
        <w:jc w:val="center"/>
        <w:rPr>
          <w:sz w:val="28"/>
          <w:szCs w:val="28"/>
        </w:rPr>
      </w:pPr>
    </w:p>
    <w:p w:rsidR="00B021DF" w:rsidRDefault="00B021DF" w:rsidP="00B021DF">
      <w:pPr>
        <w:rPr>
          <w:b/>
          <w:i/>
          <w:sz w:val="32"/>
          <w:szCs w:val="32"/>
        </w:rPr>
        <w:sectPr w:rsidR="00B021DF">
          <w:pgSz w:w="11909" w:h="16834"/>
          <w:pgMar w:top="1134" w:right="907" w:bottom="1418" w:left="1418" w:header="1134" w:footer="1134" w:gutter="0"/>
          <w:cols w:space="720"/>
        </w:sectPr>
      </w:pPr>
    </w:p>
    <w:p w:rsidR="00B021DF" w:rsidRDefault="00B021DF" w:rsidP="00B021DF">
      <w:pPr>
        <w:spacing w:after="0" w:line="240" w:lineRule="auto"/>
        <w:ind w:firstLine="709"/>
        <w:jc w:val="both"/>
        <w:rPr>
          <w:rFonts w:ascii="Times New Roman" w:hAnsi="Times New Roman" w:cs="Times New Roman"/>
          <w:sz w:val="28"/>
          <w:szCs w:val="28"/>
        </w:rPr>
      </w:pPr>
    </w:p>
    <w:p w:rsidR="00B021DF" w:rsidRDefault="00B021DF" w:rsidP="00B021DF">
      <w:pPr>
        <w:pStyle w:val="a7"/>
        <w:widowControl w:val="0"/>
        <w:spacing w:before="0" w:beforeAutospacing="0" w:after="0" w:afterAutospacing="0"/>
        <w:ind w:firstLine="709"/>
        <w:jc w:val="both"/>
        <w:rPr>
          <w:color w:val="000000"/>
          <w:sz w:val="28"/>
          <w:szCs w:val="28"/>
        </w:rPr>
      </w:pPr>
      <w:r w:rsidRPr="00924F1F">
        <w:rPr>
          <w:b/>
          <w:color w:val="000000"/>
          <w:sz w:val="28"/>
          <w:szCs w:val="28"/>
        </w:rPr>
        <w:t xml:space="preserve">В результате освоения дисциплины </w:t>
      </w:r>
      <w:r w:rsidRPr="00924F1F">
        <w:rPr>
          <w:color w:val="000000"/>
          <w:sz w:val="28"/>
          <w:szCs w:val="28"/>
        </w:rPr>
        <w:t>обучающийся должен обладать следующ</w:t>
      </w:r>
      <w:r>
        <w:rPr>
          <w:color w:val="000000"/>
          <w:sz w:val="28"/>
          <w:szCs w:val="28"/>
        </w:rPr>
        <w:t>ими</w:t>
      </w:r>
      <w:r w:rsidRPr="00924F1F">
        <w:rPr>
          <w:color w:val="000000"/>
          <w:sz w:val="28"/>
          <w:szCs w:val="28"/>
        </w:rPr>
        <w:t xml:space="preserve"> компетенци</w:t>
      </w:r>
      <w:r>
        <w:rPr>
          <w:color w:val="000000"/>
          <w:sz w:val="28"/>
          <w:szCs w:val="28"/>
        </w:rPr>
        <w:t>ями</w:t>
      </w:r>
      <w:r w:rsidRPr="00924F1F">
        <w:rPr>
          <w:color w:val="000000"/>
          <w:sz w:val="28"/>
          <w:szCs w:val="28"/>
        </w:rPr>
        <w:t>:</w:t>
      </w:r>
    </w:p>
    <w:p w:rsidR="00A30A5A" w:rsidRDefault="00A30A5A" w:rsidP="00B021DF">
      <w:pPr>
        <w:pStyle w:val="a7"/>
        <w:widowControl w:val="0"/>
        <w:spacing w:before="0" w:beforeAutospacing="0" w:after="0" w:afterAutospacing="0"/>
        <w:ind w:firstLine="709"/>
        <w:jc w:val="both"/>
        <w:rPr>
          <w:color w:val="000000"/>
          <w:sz w:val="28"/>
          <w:szCs w:val="28"/>
        </w:rPr>
      </w:pPr>
    </w:p>
    <w:p w:rsidR="00A30A5A" w:rsidRPr="00A30A5A" w:rsidRDefault="00A30A5A" w:rsidP="00A30A5A">
      <w:pPr>
        <w:spacing w:after="0" w:line="240" w:lineRule="auto"/>
        <w:ind w:firstLine="992"/>
        <w:jc w:val="both"/>
        <w:rPr>
          <w:rFonts w:ascii="Times New Roman" w:hAnsi="Times New Roman" w:cs="Times New Roman"/>
          <w:sz w:val="28"/>
          <w:szCs w:val="28"/>
        </w:rPr>
      </w:pPr>
      <w:proofErr w:type="gramStart"/>
      <w:r w:rsidRPr="00A30A5A">
        <w:rPr>
          <w:rFonts w:ascii="Times New Roman" w:hAnsi="Times New Roman" w:cs="Times New Roman"/>
          <w:sz w:val="28"/>
          <w:szCs w:val="28"/>
        </w:rPr>
        <w:t>ОК 8 – пользоваться основными методами защиты производственного персонала и населения от возможных последствий, аварий, катастроф, стихийных бедствий</w:t>
      </w:r>
      <w:r>
        <w:rPr>
          <w:rFonts w:ascii="Times New Roman" w:hAnsi="Times New Roman" w:cs="Times New Roman"/>
          <w:sz w:val="28"/>
          <w:szCs w:val="28"/>
        </w:rPr>
        <w:t xml:space="preserve"> </w:t>
      </w:r>
      <w:r w:rsidRPr="00A30A5A">
        <w:rPr>
          <w:rFonts w:ascii="Times New Roman" w:eastAsia="Times New Roman" w:hAnsi="Times New Roman" w:cs="Times New Roman"/>
          <w:sz w:val="28"/>
          <w:szCs w:val="28"/>
          <w:lang w:eastAsia="ru-RU"/>
        </w:rPr>
        <w:tab/>
        <w:t>(</w:t>
      </w:r>
      <w:r w:rsidRPr="00A03445">
        <w:rPr>
          <w:rFonts w:ascii="Times New Roman" w:hAnsi="Times New Roman" w:cs="Times New Roman"/>
          <w:i/>
          <w:sz w:val="28"/>
          <w:szCs w:val="28"/>
        </w:rPr>
        <w:t>Знания</w:t>
      </w:r>
      <w:r w:rsidRPr="00A30A5A">
        <w:rPr>
          <w:rFonts w:ascii="Times New Roman" w:hAnsi="Times New Roman" w:cs="Times New Roman"/>
          <w:sz w:val="28"/>
          <w:szCs w:val="28"/>
        </w:rPr>
        <w:t xml:space="preserve">: естественнонаучные и </w:t>
      </w:r>
      <w:proofErr w:type="spellStart"/>
      <w:r w:rsidRPr="00A30A5A">
        <w:rPr>
          <w:rFonts w:ascii="Times New Roman" w:hAnsi="Times New Roman" w:cs="Times New Roman"/>
          <w:sz w:val="28"/>
          <w:szCs w:val="28"/>
        </w:rPr>
        <w:t>социокультурные</w:t>
      </w:r>
      <w:proofErr w:type="spellEnd"/>
      <w:r w:rsidRPr="00A30A5A">
        <w:rPr>
          <w:rFonts w:ascii="Times New Roman" w:hAnsi="Times New Roman" w:cs="Times New Roman"/>
          <w:sz w:val="28"/>
          <w:szCs w:val="28"/>
        </w:rPr>
        <w:t xml:space="preserve"> закономерности  жизнедеятельности человека в окружающей среде; связи деятельности с экологическими рисками для окружающей среды, здоровья человека, безопасности жизни; правила экологически безопасной жизнедеятельности.</w:t>
      </w:r>
      <w:proofErr w:type="gramEnd"/>
      <w:r>
        <w:rPr>
          <w:rFonts w:ascii="Times New Roman" w:hAnsi="Times New Roman" w:cs="Times New Roman"/>
          <w:sz w:val="28"/>
          <w:szCs w:val="28"/>
        </w:rPr>
        <w:t xml:space="preserve"> </w:t>
      </w:r>
      <w:r w:rsidRPr="00A03445">
        <w:rPr>
          <w:rFonts w:ascii="Times New Roman" w:hAnsi="Times New Roman" w:cs="Times New Roman"/>
          <w:i/>
          <w:sz w:val="28"/>
          <w:szCs w:val="28"/>
        </w:rPr>
        <w:t>Умения</w:t>
      </w:r>
      <w:r w:rsidRPr="00A30A5A">
        <w:rPr>
          <w:rFonts w:ascii="Times New Roman" w:hAnsi="Times New Roman" w:cs="Times New Roman"/>
          <w:sz w:val="28"/>
          <w:szCs w:val="28"/>
        </w:rPr>
        <w:t>: проектировать свою деятельность с точки зрения ее экологической безопасности (ставить цель, прогнозировать последствия, планировать, организовывать, взаимодействовать, оценивать риски для экологической безопасности)</w:t>
      </w:r>
      <w:proofErr w:type="gramStart"/>
      <w:r w:rsidRPr="00A30A5A">
        <w:rPr>
          <w:rFonts w:ascii="Times New Roman" w:hAnsi="Times New Roman" w:cs="Times New Roman"/>
          <w:sz w:val="28"/>
          <w:szCs w:val="28"/>
        </w:rPr>
        <w:t>.</w:t>
      </w:r>
      <w:r w:rsidRPr="00A03445">
        <w:rPr>
          <w:rFonts w:ascii="Times New Roman" w:hAnsi="Times New Roman" w:cs="Times New Roman"/>
          <w:i/>
          <w:sz w:val="28"/>
          <w:szCs w:val="28"/>
        </w:rPr>
        <w:t>Н</w:t>
      </w:r>
      <w:proofErr w:type="gramEnd"/>
      <w:r w:rsidRPr="00A03445">
        <w:rPr>
          <w:rFonts w:ascii="Times New Roman" w:hAnsi="Times New Roman" w:cs="Times New Roman"/>
          <w:i/>
          <w:sz w:val="28"/>
          <w:szCs w:val="28"/>
        </w:rPr>
        <w:t>авыки /опыт деятельности</w:t>
      </w:r>
      <w:r w:rsidRPr="00A30A5A">
        <w:rPr>
          <w:rFonts w:ascii="Times New Roman" w:hAnsi="Times New Roman" w:cs="Times New Roman"/>
          <w:sz w:val="28"/>
          <w:szCs w:val="28"/>
        </w:rPr>
        <w:t>: владеет способами защиты окружающей среды для решения проблем профессиональной управленческой деятельности).</w:t>
      </w:r>
    </w:p>
    <w:p w:rsidR="00A30A5A" w:rsidRPr="00A30A5A" w:rsidRDefault="00A30A5A" w:rsidP="00A30A5A">
      <w:pPr>
        <w:pStyle w:val="a5"/>
        <w:spacing w:after="0" w:line="240" w:lineRule="auto"/>
        <w:ind w:firstLine="992"/>
        <w:jc w:val="both"/>
        <w:rPr>
          <w:rFonts w:ascii="Times New Roman" w:hAnsi="Times New Roman" w:cs="Times New Roman"/>
          <w:sz w:val="28"/>
          <w:szCs w:val="28"/>
        </w:rPr>
      </w:pPr>
      <w:proofErr w:type="gramStart"/>
      <w:r w:rsidRPr="00A30A5A">
        <w:rPr>
          <w:rFonts w:ascii="Times New Roman" w:hAnsi="Times New Roman" w:cs="Times New Roman"/>
          <w:sz w:val="28"/>
          <w:szCs w:val="28"/>
        </w:rPr>
        <w:t>ПК 8 –  готовностью обеспечивать необходимый уровень качества торгового обслуживания (</w:t>
      </w:r>
      <w:r w:rsidRPr="00A03445">
        <w:rPr>
          <w:rFonts w:ascii="Times New Roman" w:hAnsi="Times New Roman" w:cs="Times New Roman"/>
          <w:i/>
          <w:sz w:val="28"/>
          <w:szCs w:val="28"/>
        </w:rPr>
        <w:t>Знания</w:t>
      </w:r>
      <w:r w:rsidRPr="00A30A5A">
        <w:rPr>
          <w:rFonts w:ascii="Times New Roman" w:hAnsi="Times New Roman" w:cs="Times New Roman"/>
          <w:sz w:val="28"/>
          <w:szCs w:val="28"/>
        </w:rPr>
        <w:t>: необходимый уровень качества торгового обслуживания, принципы и  методы рационального природопользования; организационно-правовые средства охраны окружающей среды.</w:t>
      </w:r>
      <w:proofErr w:type="gramEnd"/>
      <w:r>
        <w:rPr>
          <w:rFonts w:ascii="Times New Roman" w:hAnsi="Times New Roman" w:cs="Times New Roman"/>
          <w:sz w:val="28"/>
          <w:szCs w:val="28"/>
        </w:rPr>
        <w:t xml:space="preserve"> </w:t>
      </w:r>
      <w:r w:rsidRPr="00A03445">
        <w:rPr>
          <w:rFonts w:ascii="Times New Roman" w:hAnsi="Times New Roman" w:cs="Times New Roman"/>
          <w:i/>
          <w:sz w:val="28"/>
          <w:szCs w:val="28"/>
        </w:rPr>
        <w:t>Умения</w:t>
      </w:r>
      <w:r w:rsidRPr="00A30A5A">
        <w:rPr>
          <w:rFonts w:ascii="Times New Roman" w:hAnsi="Times New Roman" w:cs="Times New Roman"/>
          <w:sz w:val="28"/>
          <w:szCs w:val="28"/>
        </w:rPr>
        <w:t>: использовать в профессиональной деятельности представления о взаимосвязи организмов и среды обитания; анализировать и прогнозировать экологические последствия торгового обслуживания.</w:t>
      </w:r>
      <w:r>
        <w:rPr>
          <w:rFonts w:ascii="Times New Roman" w:hAnsi="Times New Roman" w:cs="Times New Roman"/>
          <w:sz w:val="28"/>
          <w:szCs w:val="28"/>
        </w:rPr>
        <w:t xml:space="preserve"> </w:t>
      </w:r>
      <w:proofErr w:type="gramStart"/>
      <w:r w:rsidRPr="00A03445">
        <w:rPr>
          <w:rFonts w:ascii="Times New Roman" w:hAnsi="Times New Roman" w:cs="Times New Roman"/>
          <w:i/>
          <w:sz w:val="28"/>
          <w:szCs w:val="28"/>
        </w:rPr>
        <w:t>Навыки /опыт деятельности:</w:t>
      </w:r>
      <w:r w:rsidRPr="00A30A5A">
        <w:rPr>
          <w:rFonts w:ascii="Times New Roman" w:hAnsi="Times New Roman" w:cs="Times New Roman"/>
          <w:bCs/>
          <w:iCs/>
          <w:sz w:val="28"/>
          <w:szCs w:val="28"/>
        </w:rPr>
        <w:t xml:space="preserve"> владеет современными средствами хранения информации (ГИС, </w:t>
      </w:r>
      <w:r w:rsidRPr="00A30A5A">
        <w:rPr>
          <w:rFonts w:ascii="Times New Roman" w:hAnsi="Times New Roman" w:cs="Times New Roman"/>
          <w:bCs/>
          <w:iCs/>
          <w:sz w:val="28"/>
          <w:szCs w:val="28"/>
          <w:lang w:val="en-US"/>
        </w:rPr>
        <w:t>Internet</w:t>
      </w:r>
      <w:r w:rsidRPr="00A30A5A">
        <w:rPr>
          <w:rFonts w:ascii="Times New Roman" w:hAnsi="Times New Roman" w:cs="Times New Roman"/>
          <w:bCs/>
          <w:iCs/>
          <w:sz w:val="28"/>
          <w:szCs w:val="28"/>
        </w:rPr>
        <w:t>, банки данных), находить нужные сведения в справочниках, атласах, энциклопедиях;</w:t>
      </w:r>
      <w:r w:rsidRPr="00A30A5A">
        <w:rPr>
          <w:rFonts w:ascii="Times New Roman" w:hAnsi="Times New Roman" w:cs="Times New Roman"/>
          <w:sz w:val="28"/>
          <w:szCs w:val="28"/>
        </w:rPr>
        <w:t xml:space="preserve"> способами обеспечения экологической безопасности при работе с потоками информации).</w:t>
      </w:r>
      <w:proofErr w:type="gramEnd"/>
    </w:p>
    <w:p w:rsidR="00B021DF" w:rsidRDefault="00B021DF" w:rsidP="00B021DF">
      <w:pPr>
        <w:spacing w:after="0" w:line="240" w:lineRule="auto"/>
        <w:ind w:firstLine="709"/>
        <w:jc w:val="both"/>
        <w:rPr>
          <w:rFonts w:ascii="Times New Roman" w:hAnsi="Times New Roman"/>
          <w:b/>
          <w:sz w:val="28"/>
          <w:szCs w:val="28"/>
        </w:rPr>
      </w:pPr>
    </w:p>
    <w:p w:rsidR="00B021DF" w:rsidRDefault="00B021DF" w:rsidP="00B021DF">
      <w:pPr>
        <w:spacing w:after="0" w:line="240" w:lineRule="auto"/>
        <w:ind w:firstLine="709"/>
        <w:jc w:val="both"/>
        <w:rPr>
          <w:rFonts w:ascii="Times New Roman" w:hAnsi="Times New Roman"/>
          <w:b/>
          <w:sz w:val="28"/>
          <w:szCs w:val="28"/>
        </w:rPr>
      </w:pPr>
      <w:r w:rsidRPr="00AC73A1">
        <w:rPr>
          <w:rFonts w:ascii="Times New Roman" w:hAnsi="Times New Roman"/>
          <w:b/>
          <w:sz w:val="28"/>
          <w:szCs w:val="28"/>
        </w:rPr>
        <w:t>Образовательные технологии:</w:t>
      </w:r>
      <w:r>
        <w:rPr>
          <w:rFonts w:ascii="Times New Roman" w:hAnsi="Times New Roman"/>
          <w:b/>
          <w:sz w:val="28"/>
          <w:szCs w:val="28"/>
        </w:rPr>
        <w:t xml:space="preserve"> </w:t>
      </w:r>
    </w:p>
    <w:p w:rsidR="00B021DF" w:rsidRPr="005D146F" w:rsidRDefault="00B021DF" w:rsidP="00B021DF">
      <w:pPr>
        <w:pStyle w:val="a7"/>
        <w:widowControl w:val="0"/>
        <w:spacing w:before="0" w:beforeAutospacing="0" w:after="0" w:afterAutospacing="0"/>
        <w:ind w:firstLine="709"/>
        <w:jc w:val="both"/>
        <w:rPr>
          <w:sz w:val="28"/>
          <w:szCs w:val="28"/>
        </w:rPr>
      </w:pPr>
      <w:r w:rsidRPr="005D146F">
        <w:rPr>
          <w:sz w:val="28"/>
          <w:szCs w:val="28"/>
        </w:rPr>
        <w:t>В преподавании дисциплины «</w:t>
      </w:r>
      <w:r w:rsidR="00E05D32">
        <w:rPr>
          <w:sz w:val="28"/>
          <w:szCs w:val="28"/>
        </w:rPr>
        <w:t>Экология</w:t>
      </w:r>
      <w:r w:rsidRPr="005D146F">
        <w:rPr>
          <w:sz w:val="28"/>
          <w:szCs w:val="28"/>
        </w:rPr>
        <w:t xml:space="preserve">» применяются разнообразные интерактивные образовательные технологии в зависимости от вида и цели учебного занятия. </w:t>
      </w:r>
    </w:p>
    <w:p w:rsidR="00B021DF" w:rsidRPr="005D146F" w:rsidRDefault="00B021DF" w:rsidP="00B021DF">
      <w:pPr>
        <w:pStyle w:val="a7"/>
        <w:widowControl w:val="0"/>
        <w:spacing w:before="0" w:beforeAutospacing="0" w:after="0" w:afterAutospacing="0"/>
        <w:ind w:firstLine="709"/>
        <w:jc w:val="both"/>
        <w:rPr>
          <w:sz w:val="28"/>
          <w:szCs w:val="28"/>
        </w:rPr>
      </w:pPr>
      <w:r w:rsidRPr="005D146F">
        <w:rPr>
          <w:sz w:val="28"/>
          <w:szCs w:val="28"/>
        </w:rPr>
        <w:t xml:space="preserve">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 деловые и ролевые игры, мастер-классы, разбор конкретных ситуаций. </w:t>
      </w:r>
    </w:p>
    <w:p w:rsidR="00B021DF" w:rsidRPr="005D146F" w:rsidRDefault="00B021DF" w:rsidP="00B021DF">
      <w:pPr>
        <w:pStyle w:val="a7"/>
        <w:widowControl w:val="0"/>
        <w:spacing w:before="0" w:beforeAutospacing="0" w:after="0" w:afterAutospacing="0"/>
        <w:ind w:firstLine="709"/>
        <w:jc w:val="both"/>
        <w:rPr>
          <w:sz w:val="28"/>
          <w:szCs w:val="28"/>
        </w:rPr>
      </w:pPr>
      <w:r w:rsidRPr="005D146F">
        <w:rPr>
          <w:sz w:val="28"/>
          <w:szCs w:val="28"/>
        </w:rPr>
        <w:t>Теоретический материал излагается на лекционных занятиях в форме проблемно-ориентированных лекций.</w:t>
      </w:r>
    </w:p>
    <w:p w:rsidR="00B021DF" w:rsidRPr="005D146F" w:rsidRDefault="00B021DF" w:rsidP="00B021DF">
      <w:pPr>
        <w:pStyle w:val="a7"/>
        <w:widowControl w:val="0"/>
        <w:spacing w:before="0" w:beforeAutospacing="0" w:after="0" w:afterAutospacing="0"/>
        <w:ind w:firstLine="709"/>
        <w:jc w:val="both"/>
        <w:rPr>
          <w:sz w:val="28"/>
          <w:szCs w:val="28"/>
        </w:rPr>
      </w:pPr>
      <w:r w:rsidRPr="005D146F">
        <w:rPr>
          <w:sz w:val="28"/>
          <w:szCs w:val="28"/>
        </w:rPr>
        <w:t>Практические занятия ориентированы на закрепление теоретического материала, изложенного на лекционных занятиях, а также на приобретение дополнительных знаний, умений и практических навыков осуществления аналитической  и профессиональной деятельности с применением интерактивных форм обучения (моделирование деловых ситуаций, подготовка презентаций, групповые дискуссии).</w:t>
      </w:r>
    </w:p>
    <w:p w:rsidR="00B021DF" w:rsidRPr="005D146F" w:rsidRDefault="00B021DF" w:rsidP="00B021DF">
      <w:pPr>
        <w:pStyle w:val="a7"/>
        <w:widowControl w:val="0"/>
        <w:spacing w:before="0" w:beforeAutospacing="0" w:after="0" w:afterAutospacing="0"/>
        <w:ind w:firstLine="709"/>
        <w:jc w:val="both"/>
        <w:rPr>
          <w:sz w:val="28"/>
          <w:szCs w:val="28"/>
        </w:rPr>
      </w:pPr>
      <w:r w:rsidRPr="005D146F">
        <w:rPr>
          <w:sz w:val="28"/>
          <w:szCs w:val="28"/>
        </w:rPr>
        <w:lastRenderedPageBreak/>
        <w:t xml:space="preserve">С целью формирования и развития профессиональных навыков </w:t>
      </w:r>
      <w:r>
        <w:rPr>
          <w:sz w:val="28"/>
          <w:szCs w:val="28"/>
        </w:rPr>
        <w:t>обучающихся</w:t>
      </w:r>
      <w:r w:rsidRPr="005D146F">
        <w:rPr>
          <w:sz w:val="28"/>
          <w:szCs w:val="28"/>
        </w:rPr>
        <w:t xml:space="preserve"> предлагается использовать проектную технологию, </w:t>
      </w:r>
      <w:proofErr w:type="spellStart"/>
      <w:r w:rsidRPr="005D146F">
        <w:rPr>
          <w:sz w:val="28"/>
          <w:szCs w:val="28"/>
        </w:rPr>
        <w:t>портфолио</w:t>
      </w:r>
      <w:proofErr w:type="spellEnd"/>
      <w:r w:rsidRPr="005D146F">
        <w:rPr>
          <w:sz w:val="28"/>
          <w:szCs w:val="28"/>
        </w:rPr>
        <w:t>, визуальные презентации теоретического материала.</w:t>
      </w:r>
    </w:p>
    <w:p w:rsidR="00B021DF" w:rsidRDefault="00B021DF" w:rsidP="00B021DF">
      <w:pPr>
        <w:spacing w:line="240" w:lineRule="auto"/>
        <w:ind w:firstLine="600"/>
        <w:jc w:val="both"/>
        <w:rPr>
          <w:rFonts w:ascii="Times New Roman" w:hAnsi="Times New Roman" w:cs="Times New Roman"/>
          <w:b/>
          <w:sz w:val="28"/>
          <w:szCs w:val="28"/>
        </w:rPr>
      </w:pPr>
    </w:p>
    <w:p w:rsidR="00B021DF" w:rsidRPr="00307051" w:rsidRDefault="00B021DF" w:rsidP="00B021DF">
      <w:pPr>
        <w:spacing w:line="240" w:lineRule="auto"/>
        <w:ind w:firstLine="600"/>
        <w:jc w:val="both"/>
        <w:rPr>
          <w:rFonts w:ascii="Times New Roman" w:hAnsi="Times New Roman" w:cs="Times New Roman"/>
          <w:sz w:val="28"/>
          <w:szCs w:val="28"/>
        </w:rPr>
      </w:pPr>
      <w:r w:rsidRPr="00711A13">
        <w:rPr>
          <w:rFonts w:ascii="Times New Roman" w:hAnsi="Times New Roman" w:cs="Times New Roman"/>
          <w:b/>
          <w:sz w:val="28"/>
          <w:szCs w:val="28"/>
        </w:rPr>
        <w:t>Составитель:</w:t>
      </w:r>
      <w:r>
        <w:rPr>
          <w:rFonts w:ascii="Times New Roman" w:hAnsi="Times New Roman" w:cs="Times New Roman"/>
          <w:sz w:val="28"/>
          <w:szCs w:val="28"/>
        </w:rPr>
        <w:t xml:space="preserve"> Н. М. </w:t>
      </w:r>
      <w:proofErr w:type="spellStart"/>
      <w:r>
        <w:rPr>
          <w:rFonts w:ascii="Times New Roman" w:hAnsi="Times New Roman" w:cs="Times New Roman"/>
          <w:sz w:val="28"/>
          <w:szCs w:val="28"/>
        </w:rPr>
        <w:t>Кокшарова</w:t>
      </w:r>
      <w:proofErr w:type="spellEnd"/>
      <w:r>
        <w:rPr>
          <w:rFonts w:ascii="Times New Roman" w:hAnsi="Times New Roman" w:cs="Times New Roman"/>
          <w:sz w:val="28"/>
          <w:szCs w:val="28"/>
        </w:rPr>
        <w:t xml:space="preserve">, канд.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наук, доцент, кафедра информатики и естественнонаучных дисциплин.</w:t>
      </w:r>
    </w:p>
    <w:p w:rsidR="00B021DF" w:rsidRDefault="00B021DF" w:rsidP="00B021DF"/>
    <w:p w:rsidR="00B021DF" w:rsidRDefault="00B021DF" w:rsidP="00B021DF"/>
    <w:p w:rsidR="003D76B6" w:rsidRDefault="003D76B6"/>
    <w:sectPr w:rsidR="003D76B6" w:rsidSect="001468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HeliosCond">
    <w:altName w:val="HeliosCon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E61"/>
    <w:multiLevelType w:val="hybridMultilevel"/>
    <w:tmpl w:val="D26294FC"/>
    <w:lvl w:ilvl="0" w:tplc="893C36AE">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B021DF"/>
    <w:rsid w:val="003D76B6"/>
    <w:rsid w:val="007D3AC9"/>
    <w:rsid w:val="00875137"/>
    <w:rsid w:val="00A03445"/>
    <w:rsid w:val="00A30A5A"/>
    <w:rsid w:val="00B021DF"/>
    <w:rsid w:val="00E05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021DF"/>
    <w:pPr>
      <w:spacing w:after="0" w:line="360" w:lineRule="auto"/>
      <w:ind w:left="1416"/>
      <w:jc w:val="both"/>
    </w:pPr>
    <w:rPr>
      <w:rFonts w:ascii="Book Antiqua" w:eastAsia="Times New Roman" w:hAnsi="Book Antiqua" w:cs="Times New Roman"/>
      <w:sz w:val="28"/>
      <w:szCs w:val="24"/>
      <w:lang w:eastAsia="ru-RU"/>
    </w:rPr>
  </w:style>
  <w:style w:type="character" w:customStyle="1" w:styleId="a4">
    <w:name w:val="Основной текст с отступом Знак"/>
    <w:basedOn w:val="a0"/>
    <w:link w:val="a3"/>
    <w:rsid w:val="00B021DF"/>
    <w:rPr>
      <w:rFonts w:ascii="Book Antiqua" w:eastAsia="Times New Roman" w:hAnsi="Book Antiqua" w:cs="Times New Roman"/>
      <w:sz w:val="28"/>
      <w:szCs w:val="24"/>
      <w:lang w:eastAsia="ru-RU"/>
    </w:rPr>
  </w:style>
  <w:style w:type="paragraph" w:styleId="a5">
    <w:name w:val="Body Text"/>
    <w:basedOn w:val="a"/>
    <w:link w:val="a6"/>
    <w:uiPriority w:val="99"/>
    <w:unhideWhenUsed/>
    <w:rsid w:val="00B021DF"/>
    <w:pPr>
      <w:spacing w:after="120"/>
    </w:pPr>
  </w:style>
  <w:style w:type="character" w:customStyle="1" w:styleId="a6">
    <w:name w:val="Основной текст Знак"/>
    <w:basedOn w:val="a0"/>
    <w:link w:val="a5"/>
    <w:uiPriority w:val="99"/>
    <w:rsid w:val="00B021DF"/>
  </w:style>
  <w:style w:type="paragraph" w:styleId="a7">
    <w:name w:val="Normal (Web)"/>
    <w:basedOn w:val="a"/>
    <w:rsid w:val="00B02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021DF"/>
    <w:pPr>
      <w:autoSpaceDE w:val="0"/>
      <w:autoSpaceDN w:val="0"/>
      <w:adjustRightInd w:val="0"/>
      <w:spacing w:after="0" w:line="240" w:lineRule="auto"/>
    </w:pPr>
    <w:rPr>
      <w:rFonts w:ascii="HeliosCond" w:eastAsia="Calibri" w:hAnsi="HeliosCond" w:cs="HeliosCond"/>
      <w:color w:val="000000"/>
      <w:sz w:val="24"/>
      <w:szCs w:val="24"/>
      <w:lang w:eastAsia="ru-RU"/>
    </w:rPr>
  </w:style>
  <w:style w:type="paragraph" w:styleId="a8">
    <w:name w:val="footer"/>
    <w:basedOn w:val="a"/>
    <w:link w:val="a9"/>
    <w:semiHidden/>
    <w:rsid w:val="00A30A5A"/>
    <w:pPr>
      <w:tabs>
        <w:tab w:val="center" w:pos="4153"/>
        <w:tab w:val="right" w:pos="8306"/>
      </w:tabs>
      <w:spacing w:after="0" w:line="240" w:lineRule="auto"/>
    </w:pPr>
    <w:rPr>
      <w:rFonts w:ascii="Times New Roman" w:eastAsia="Times New Roman" w:hAnsi="Times New Roman" w:cs="Times New Roman"/>
      <w:sz w:val="24"/>
      <w:szCs w:val="24"/>
      <w:lang w:val="en-US" w:eastAsia="ru-RU"/>
    </w:rPr>
  </w:style>
  <w:style w:type="character" w:customStyle="1" w:styleId="a9">
    <w:name w:val="Нижний колонтитул Знак"/>
    <w:basedOn w:val="a0"/>
    <w:link w:val="a8"/>
    <w:semiHidden/>
    <w:rsid w:val="00A30A5A"/>
    <w:rPr>
      <w:rFonts w:ascii="Times New Roman" w:eastAsia="Times New Roman" w:hAnsi="Times New Roman" w:cs="Times New Roman"/>
      <w:sz w:val="24"/>
      <w:szCs w:val="24"/>
      <w:lang w:val="en-US" w:eastAsia="ru-RU"/>
    </w:rPr>
  </w:style>
</w:styles>
</file>

<file path=word/webSettings.xml><?xml version="1.0" encoding="utf-8"?>
<w:webSettings xmlns:r="http://schemas.openxmlformats.org/officeDocument/2006/relationships" xmlns:w="http://schemas.openxmlformats.org/wordprocessingml/2006/main">
  <w:divs>
    <w:div w:id="52311156">
      <w:bodyDiv w:val="1"/>
      <w:marLeft w:val="0"/>
      <w:marRight w:val="0"/>
      <w:marTop w:val="0"/>
      <w:marBottom w:val="0"/>
      <w:divBdr>
        <w:top w:val="none" w:sz="0" w:space="0" w:color="auto"/>
        <w:left w:val="none" w:sz="0" w:space="0" w:color="auto"/>
        <w:bottom w:val="none" w:sz="0" w:space="0" w:color="auto"/>
        <w:right w:val="none" w:sz="0" w:space="0" w:color="auto"/>
      </w:divBdr>
    </w:div>
    <w:div w:id="193617244">
      <w:bodyDiv w:val="1"/>
      <w:marLeft w:val="0"/>
      <w:marRight w:val="0"/>
      <w:marTop w:val="0"/>
      <w:marBottom w:val="0"/>
      <w:divBdr>
        <w:top w:val="none" w:sz="0" w:space="0" w:color="auto"/>
        <w:left w:val="none" w:sz="0" w:space="0" w:color="auto"/>
        <w:bottom w:val="none" w:sz="0" w:space="0" w:color="auto"/>
        <w:right w:val="none" w:sz="0" w:space="0" w:color="auto"/>
      </w:divBdr>
    </w:div>
    <w:div w:id="661153873">
      <w:bodyDiv w:val="1"/>
      <w:marLeft w:val="0"/>
      <w:marRight w:val="0"/>
      <w:marTop w:val="0"/>
      <w:marBottom w:val="0"/>
      <w:divBdr>
        <w:top w:val="none" w:sz="0" w:space="0" w:color="auto"/>
        <w:left w:val="none" w:sz="0" w:space="0" w:color="auto"/>
        <w:bottom w:val="none" w:sz="0" w:space="0" w:color="auto"/>
        <w:right w:val="none" w:sz="0" w:space="0" w:color="auto"/>
      </w:divBdr>
    </w:div>
    <w:div w:id="918947762">
      <w:bodyDiv w:val="1"/>
      <w:marLeft w:val="0"/>
      <w:marRight w:val="0"/>
      <w:marTop w:val="0"/>
      <w:marBottom w:val="0"/>
      <w:divBdr>
        <w:top w:val="none" w:sz="0" w:space="0" w:color="auto"/>
        <w:left w:val="none" w:sz="0" w:space="0" w:color="auto"/>
        <w:bottom w:val="none" w:sz="0" w:space="0" w:color="auto"/>
        <w:right w:val="none" w:sz="0" w:space="0" w:color="auto"/>
      </w:divBdr>
    </w:div>
    <w:div w:id="1310400144">
      <w:bodyDiv w:val="1"/>
      <w:marLeft w:val="0"/>
      <w:marRight w:val="0"/>
      <w:marTop w:val="0"/>
      <w:marBottom w:val="0"/>
      <w:divBdr>
        <w:top w:val="none" w:sz="0" w:space="0" w:color="auto"/>
        <w:left w:val="none" w:sz="0" w:space="0" w:color="auto"/>
        <w:bottom w:val="none" w:sz="0" w:space="0" w:color="auto"/>
        <w:right w:val="none" w:sz="0" w:space="0" w:color="auto"/>
      </w:divBdr>
    </w:div>
    <w:div w:id="1391729184">
      <w:bodyDiv w:val="1"/>
      <w:marLeft w:val="0"/>
      <w:marRight w:val="0"/>
      <w:marTop w:val="0"/>
      <w:marBottom w:val="0"/>
      <w:divBdr>
        <w:top w:val="none" w:sz="0" w:space="0" w:color="auto"/>
        <w:left w:val="none" w:sz="0" w:space="0" w:color="auto"/>
        <w:bottom w:val="none" w:sz="0" w:space="0" w:color="auto"/>
        <w:right w:val="none" w:sz="0" w:space="0" w:color="auto"/>
      </w:divBdr>
    </w:div>
    <w:div w:id="1469279528">
      <w:bodyDiv w:val="1"/>
      <w:marLeft w:val="0"/>
      <w:marRight w:val="0"/>
      <w:marTop w:val="0"/>
      <w:marBottom w:val="0"/>
      <w:divBdr>
        <w:top w:val="none" w:sz="0" w:space="0" w:color="auto"/>
        <w:left w:val="none" w:sz="0" w:space="0" w:color="auto"/>
        <w:bottom w:val="none" w:sz="0" w:space="0" w:color="auto"/>
        <w:right w:val="none" w:sz="0" w:space="0" w:color="auto"/>
      </w:divBdr>
    </w:div>
    <w:div w:id="1611475446">
      <w:bodyDiv w:val="1"/>
      <w:marLeft w:val="0"/>
      <w:marRight w:val="0"/>
      <w:marTop w:val="0"/>
      <w:marBottom w:val="0"/>
      <w:divBdr>
        <w:top w:val="none" w:sz="0" w:space="0" w:color="auto"/>
        <w:left w:val="none" w:sz="0" w:space="0" w:color="auto"/>
        <w:bottom w:val="none" w:sz="0" w:space="0" w:color="auto"/>
        <w:right w:val="none" w:sz="0" w:space="0" w:color="auto"/>
      </w:divBdr>
    </w:div>
    <w:div w:id="20617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Titova.Galina</dc:creator>
  <cp:lastModifiedBy>Titova.Galina</cp:lastModifiedBy>
  <cp:revision>5</cp:revision>
  <dcterms:created xsi:type="dcterms:W3CDTF">2018-03-16T07:41:00Z</dcterms:created>
  <dcterms:modified xsi:type="dcterms:W3CDTF">2018-03-20T06:10:00Z</dcterms:modified>
</cp:coreProperties>
</file>