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076511" w:rsidRDefault="005D43E2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</w:t>
      </w:r>
      <w:r w:rsidR="00FA32FC" w:rsidRPr="00076511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076511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AA4B6A" w:rsidRPr="00076511">
        <w:rPr>
          <w:rFonts w:ascii="Times New Roman" w:hAnsi="Times New Roman" w:cs="Times New Roman"/>
          <w:sz w:val="32"/>
          <w:szCs w:val="32"/>
        </w:rPr>
        <w:t>Б</w:t>
      </w:r>
      <w:proofErr w:type="gramStart"/>
      <w:r w:rsidR="00242E90" w:rsidRPr="00076511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793A1F" w:rsidRPr="00076511">
        <w:rPr>
          <w:rFonts w:ascii="Times New Roman" w:hAnsi="Times New Roman" w:cs="Times New Roman"/>
          <w:sz w:val="32"/>
          <w:szCs w:val="32"/>
        </w:rPr>
        <w:t>.Б.</w:t>
      </w:r>
      <w:r w:rsidR="00242E90" w:rsidRPr="00076511">
        <w:rPr>
          <w:rFonts w:ascii="Times New Roman" w:hAnsi="Times New Roman" w:cs="Times New Roman"/>
          <w:sz w:val="32"/>
          <w:szCs w:val="32"/>
        </w:rPr>
        <w:t>4</w:t>
      </w:r>
      <w:r w:rsidR="00D42095" w:rsidRPr="00076511">
        <w:rPr>
          <w:rFonts w:ascii="Times New Roman" w:hAnsi="Times New Roman" w:cs="Times New Roman"/>
          <w:sz w:val="32"/>
          <w:szCs w:val="32"/>
        </w:rPr>
        <w:t xml:space="preserve"> «</w:t>
      </w:r>
      <w:r w:rsidR="00A80226" w:rsidRPr="00076511"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  <w:r w:rsidRPr="00076511">
        <w:rPr>
          <w:rFonts w:ascii="Times New Roman" w:hAnsi="Times New Roman" w:cs="Times New Roman"/>
          <w:sz w:val="32"/>
          <w:szCs w:val="32"/>
        </w:rPr>
        <w:t>»</w:t>
      </w:r>
    </w:p>
    <w:p w:rsidR="00FA32FC" w:rsidRPr="00076511" w:rsidRDefault="00FA32FC" w:rsidP="00076511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</w:t>
      </w:r>
    </w:p>
    <w:p w:rsidR="00FA32FC" w:rsidRPr="00076511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793A1F" w:rsidRPr="00076511">
        <w:rPr>
          <w:rFonts w:ascii="Times New Roman" w:hAnsi="Times New Roman" w:cs="Times New Roman"/>
          <w:sz w:val="32"/>
          <w:szCs w:val="32"/>
        </w:rPr>
        <w:t>6</w:t>
      </w:r>
    </w:p>
    <w:p w:rsidR="00953098" w:rsidRPr="00076511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793A1F" w:rsidRPr="00076511">
        <w:rPr>
          <w:rFonts w:ascii="Times New Roman" w:hAnsi="Times New Roman" w:cs="Times New Roman"/>
          <w:sz w:val="32"/>
          <w:szCs w:val="32"/>
        </w:rPr>
        <w:t>108</w:t>
      </w:r>
    </w:p>
    <w:p w:rsidR="00076511" w:rsidRPr="00076511" w:rsidRDefault="00076511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076511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="00A629A9" w:rsidRPr="00076511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953098" w:rsidRPr="00076511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076511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076511" w:rsidRPr="00076511" w:rsidRDefault="00076511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076511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A629A9" w:rsidRPr="00076511" w:rsidRDefault="00A80226" w:rsidP="00242E9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076511">
        <w:rPr>
          <w:rFonts w:ascii="Times New Roman" w:hAnsi="Times New Roman"/>
          <w:sz w:val="32"/>
          <w:szCs w:val="32"/>
        </w:rPr>
        <w:t>Дисциплина «Безопасность жизнедеятельности</w:t>
      </w:r>
      <w:r w:rsidR="00A629A9" w:rsidRPr="00076511">
        <w:rPr>
          <w:rFonts w:ascii="Times New Roman" w:hAnsi="Times New Roman"/>
          <w:sz w:val="32"/>
          <w:szCs w:val="32"/>
        </w:rPr>
        <w:t xml:space="preserve">» относится к </w:t>
      </w:r>
      <w:r w:rsidR="00076511">
        <w:rPr>
          <w:rFonts w:ascii="Times New Roman" w:hAnsi="Times New Roman"/>
          <w:sz w:val="32"/>
          <w:szCs w:val="32"/>
        </w:rPr>
        <w:t xml:space="preserve">части </w:t>
      </w:r>
      <w:r w:rsidRPr="00076511">
        <w:rPr>
          <w:rFonts w:ascii="Times New Roman" w:hAnsi="Times New Roman"/>
          <w:sz w:val="32"/>
          <w:szCs w:val="32"/>
        </w:rPr>
        <w:t xml:space="preserve"> </w:t>
      </w:r>
      <w:r w:rsidR="00793A1F" w:rsidRPr="00076511">
        <w:rPr>
          <w:rFonts w:ascii="Times New Roman" w:hAnsi="Times New Roman"/>
          <w:sz w:val="32"/>
          <w:szCs w:val="32"/>
        </w:rPr>
        <w:t xml:space="preserve">базовых </w:t>
      </w:r>
      <w:bookmarkStart w:id="0" w:name="_GoBack"/>
      <w:bookmarkEnd w:id="0"/>
      <w:r w:rsidR="00A629A9" w:rsidRPr="00076511">
        <w:rPr>
          <w:rFonts w:ascii="Times New Roman" w:hAnsi="Times New Roman"/>
          <w:sz w:val="32"/>
          <w:szCs w:val="32"/>
        </w:rPr>
        <w:t>дисциплин</w:t>
      </w:r>
      <w:r w:rsidR="00076511">
        <w:rPr>
          <w:rFonts w:ascii="Times New Roman" w:hAnsi="Times New Roman"/>
          <w:sz w:val="32"/>
          <w:szCs w:val="32"/>
        </w:rPr>
        <w:t xml:space="preserve"> блока Дисциплины (модули) Б</w:t>
      </w:r>
      <w:proofErr w:type="gramStart"/>
      <w:r w:rsidR="00076511">
        <w:rPr>
          <w:rFonts w:ascii="Times New Roman" w:hAnsi="Times New Roman"/>
          <w:sz w:val="32"/>
          <w:szCs w:val="32"/>
        </w:rPr>
        <w:t>1</w:t>
      </w:r>
      <w:proofErr w:type="gramEnd"/>
      <w:r w:rsidR="00076511">
        <w:rPr>
          <w:rFonts w:ascii="Times New Roman" w:hAnsi="Times New Roman"/>
          <w:sz w:val="32"/>
          <w:szCs w:val="32"/>
        </w:rPr>
        <w:t>.Б.4 учебного плана подготовки бакалавра</w:t>
      </w:r>
      <w:r w:rsidR="005D43E2" w:rsidRPr="00076511">
        <w:rPr>
          <w:rFonts w:ascii="Times New Roman" w:hAnsi="Times New Roman"/>
          <w:sz w:val="32"/>
          <w:szCs w:val="32"/>
        </w:rPr>
        <w:t xml:space="preserve"> направления 43.03.01 Сервис, направленность «Производственный сервис»</w:t>
      </w:r>
      <w:r w:rsidR="00A629A9" w:rsidRPr="00076511">
        <w:rPr>
          <w:rFonts w:ascii="Times New Roman" w:hAnsi="Times New Roman"/>
          <w:sz w:val="32"/>
          <w:szCs w:val="32"/>
        </w:rPr>
        <w:t>.</w:t>
      </w:r>
    </w:p>
    <w:p w:rsidR="00076511" w:rsidRPr="00076511" w:rsidRDefault="00076511" w:rsidP="00076511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076511">
        <w:rPr>
          <w:rFonts w:ascii="Times New Roman" w:hAnsi="Times New Roman" w:cs="Times New Roman"/>
          <w:sz w:val="32"/>
          <w:szCs w:val="32"/>
        </w:rPr>
        <w:t>Дисциплина «</w:t>
      </w:r>
      <w:r w:rsidRPr="00076511">
        <w:rPr>
          <w:rFonts w:ascii="Times New Roman" w:hAnsi="Times New Roman"/>
          <w:sz w:val="32"/>
          <w:szCs w:val="32"/>
        </w:rPr>
        <w:t>Безопасность жизнедеятельности</w:t>
      </w:r>
      <w:r w:rsidRPr="00076511">
        <w:rPr>
          <w:rFonts w:ascii="Times New Roman" w:hAnsi="Times New Roman" w:cs="Times New Roman"/>
          <w:sz w:val="32"/>
          <w:szCs w:val="32"/>
        </w:rPr>
        <w:t>» основывается на изучении дисциплин основного общего обр</w:t>
      </w:r>
      <w:r w:rsidRPr="00076511">
        <w:rPr>
          <w:rFonts w:ascii="Times New Roman" w:hAnsi="Times New Roman" w:cs="Times New Roman"/>
          <w:sz w:val="32"/>
          <w:szCs w:val="32"/>
        </w:rPr>
        <w:t>а</w:t>
      </w:r>
      <w:r w:rsidRPr="00076511">
        <w:rPr>
          <w:rFonts w:ascii="Times New Roman" w:hAnsi="Times New Roman" w:cs="Times New Roman"/>
          <w:sz w:val="32"/>
          <w:szCs w:val="32"/>
        </w:rPr>
        <w:t>зования, дополняет изучение дисциплины «Философия», «</w:t>
      </w:r>
      <w:proofErr w:type="spellStart"/>
      <w:r w:rsidRPr="00076511">
        <w:rPr>
          <w:rFonts w:ascii="Times New Roman" w:hAnsi="Times New Roman" w:cs="Times New Roman"/>
          <w:sz w:val="32"/>
          <w:szCs w:val="32"/>
        </w:rPr>
        <w:t>Культ</w:t>
      </w:r>
      <w:r w:rsidRPr="00076511">
        <w:rPr>
          <w:rFonts w:ascii="Times New Roman" w:hAnsi="Times New Roman" w:cs="Times New Roman"/>
          <w:sz w:val="32"/>
          <w:szCs w:val="32"/>
        </w:rPr>
        <w:t>у</w:t>
      </w:r>
      <w:r w:rsidRPr="00076511">
        <w:rPr>
          <w:rFonts w:ascii="Times New Roman" w:hAnsi="Times New Roman" w:cs="Times New Roman"/>
          <w:sz w:val="32"/>
          <w:szCs w:val="32"/>
        </w:rPr>
        <w:t>рология</w:t>
      </w:r>
      <w:proofErr w:type="spellEnd"/>
      <w:r w:rsidRPr="00076511">
        <w:rPr>
          <w:rFonts w:ascii="Times New Roman" w:hAnsi="Times New Roman" w:cs="Times New Roman"/>
          <w:sz w:val="32"/>
          <w:szCs w:val="32"/>
        </w:rPr>
        <w:t xml:space="preserve">». </w:t>
      </w:r>
      <w:r w:rsidRPr="00076511">
        <w:rPr>
          <w:rFonts w:ascii="Times New Roman" w:hAnsi="Times New Roman"/>
          <w:sz w:val="32"/>
          <w:szCs w:val="32"/>
        </w:rPr>
        <w:t>Изучение дисциплины является основой для дальнейшего изучения дисци</w:t>
      </w:r>
      <w:r w:rsidRPr="00076511">
        <w:rPr>
          <w:rFonts w:ascii="Times New Roman" w:hAnsi="Times New Roman"/>
          <w:sz w:val="32"/>
          <w:szCs w:val="32"/>
        </w:rPr>
        <w:t>п</w:t>
      </w:r>
      <w:r w:rsidRPr="00076511">
        <w:rPr>
          <w:rFonts w:ascii="Times New Roman" w:hAnsi="Times New Roman"/>
          <w:sz w:val="32"/>
          <w:szCs w:val="32"/>
        </w:rPr>
        <w:t>лин «Организация и планирование деятельности предприятий», «Этика бизнеса и управление в сервисе», «Организация обслужив</w:t>
      </w:r>
      <w:r w:rsidRPr="00076511">
        <w:rPr>
          <w:rFonts w:ascii="Times New Roman" w:hAnsi="Times New Roman"/>
          <w:sz w:val="32"/>
          <w:szCs w:val="32"/>
        </w:rPr>
        <w:t>а</w:t>
      </w:r>
      <w:r w:rsidRPr="00076511">
        <w:rPr>
          <w:rFonts w:ascii="Times New Roman" w:hAnsi="Times New Roman"/>
          <w:sz w:val="32"/>
          <w:szCs w:val="32"/>
        </w:rPr>
        <w:t>ния в производственном сервисе».</w:t>
      </w:r>
    </w:p>
    <w:p w:rsidR="00076511" w:rsidRPr="00076511" w:rsidRDefault="00076511" w:rsidP="00242E9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242E90" w:rsidRDefault="00953098" w:rsidP="0024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="00A629A9" w:rsidRPr="00076511">
        <w:rPr>
          <w:rFonts w:ascii="Times New Roman" w:hAnsi="Times New Roman" w:cs="Times New Roman"/>
          <w:sz w:val="32"/>
          <w:szCs w:val="32"/>
        </w:rPr>
        <w:t xml:space="preserve">сформировать </w:t>
      </w:r>
      <w:r w:rsidR="00506E0A" w:rsidRPr="00076511">
        <w:rPr>
          <w:rFonts w:ascii="Times New Roman" w:hAnsi="Times New Roman" w:cs="Times New Roman"/>
          <w:sz w:val="32"/>
          <w:szCs w:val="32"/>
        </w:rPr>
        <w:t xml:space="preserve">у </w:t>
      </w:r>
      <w:r w:rsidR="00076511">
        <w:rPr>
          <w:rFonts w:ascii="Times New Roman" w:hAnsi="Times New Roman" w:cs="Times New Roman"/>
          <w:sz w:val="32"/>
          <w:szCs w:val="32"/>
        </w:rPr>
        <w:t>обучающихся</w:t>
      </w:r>
      <w:r w:rsidR="00506E0A" w:rsidRPr="00076511">
        <w:rPr>
          <w:rFonts w:ascii="Times New Roman" w:hAnsi="Times New Roman" w:cs="Times New Roman"/>
          <w:sz w:val="32"/>
          <w:szCs w:val="32"/>
        </w:rPr>
        <w:t xml:space="preserve"> </w:t>
      </w:r>
      <w:r w:rsidR="00A80226" w:rsidRPr="00076511">
        <w:rPr>
          <w:rFonts w:ascii="Times New Roman" w:hAnsi="Times New Roman" w:cs="Times New Roman"/>
          <w:sz w:val="32"/>
          <w:szCs w:val="32"/>
        </w:rPr>
        <w:t>знания и навыки будущих специалистов, как объектов и субъектов обесп</w:t>
      </w:r>
      <w:r w:rsidR="00A80226" w:rsidRPr="00076511">
        <w:rPr>
          <w:rFonts w:ascii="Times New Roman" w:hAnsi="Times New Roman" w:cs="Times New Roman"/>
          <w:sz w:val="32"/>
          <w:szCs w:val="32"/>
        </w:rPr>
        <w:t>е</w:t>
      </w:r>
      <w:r w:rsidR="00A80226" w:rsidRPr="00076511">
        <w:rPr>
          <w:rFonts w:ascii="Times New Roman" w:hAnsi="Times New Roman" w:cs="Times New Roman"/>
          <w:sz w:val="32"/>
          <w:szCs w:val="32"/>
        </w:rPr>
        <w:t>чения безопасных усл</w:t>
      </w:r>
      <w:r w:rsidR="00A80226" w:rsidRPr="00076511">
        <w:rPr>
          <w:rFonts w:ascii="Times New Roman" w:hAnsi="Times New Roman" w:cs="Times New Roman"/>
          <w:sz w:val="32"/>
          <w:szCs w:val="32"/>
        </w:rPr>
        <w:t>о</w:t>
      </w:r>
      <w:r w:rsidR="00A80226" w:rsidRPr="00076511">
        <w:rPr>
          <w:rFonts w:ascii="Times New Roman" w:hAnsi="Times New Roman" w:cs="Times New Roman"/>
          <w:sz w:val="32"/>
          <w:szCs w:val="32"/>
        </w:rPr>
        <w:t>вий жизнедеятельности.</w:t>
      </w:r>
    </w:p>
    <w:p w:rsidR="00076511" w:rsidRPr="00076511" w:rsidRDefault="00076511" w:rsidP="0024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06E0A" w:rsidRPr="00076511" w:rsidRDefault="00953098" w:rsidP="0024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506E0A" w:rsidRPr="00076511">
        <w:rPr>
          <w:rFonts w:ascii="Times New Roman" w:hAnsi="Times New Roman" w:cs="Times New Roman"/>
          <w:sz w:val="32"/>
          <w:szCs w:val="32"/>
        </w:rPr>
        <w:t>овладеть теоретическими знаниями в области</w:t>
      </w:r>
      <w:r w:rsidR="00A80226" w:rsidRPr="00076511">
        <w:rPr>
          <w:rFonts w:ascii="Times New Roman" w:hAnsi="Times New Roman" w:cs="Times New Roman"/>
          <w:spacing w:val="1"/>
          <w:sz w:val="32"/>
          <w:szCs w:val="32"/>
        </w:rPr>
        <w:t xml:space="preserve"> без</w:t>
      </w:r>
      <w:r w:rsidR="00A80226" w:rsidRPr="00076511">
        <w:rPr>
          <w:rFonts w:ascii="Times New Roman" w:hAnsi="Times New Roman" w:cs="Times New Roman"/>
          <w:spacing w:val="1"/>
          <w:sz w:val="32"/>
          <w:szCs w:val="32"/>
        </w:rPr>
        <w:t>о</w:t>
      </w:r>
      <w:r w:rsidR="00A80226" w:rsidRPr="00076511">
        <w:rPr>
          <w:rFonts w:ascii="Times New Roman" w:hAnsi="Times New Roman" w:cs="Times New Roman"/>
          <w:spacing w:val="1"/>
          <w:sz w:val="32"/>
          <w:szCs w:val="32"/>
        </w:rPr>
        <w:t>пасности жизнедеятельности</w:t>
      </w:r>
      <w:r w:rsidR="00506E0A" w:rsidRPr="00076511">
        <w:rPr>
          <w:rFonts w:ascii="Times New Roman" w:hAnsi="Times New Roman" w:cs="Times New Roman"/>
          <w:spacing w:val="1"/>
          <w:sz w:val="32"/>
          <w:szCs w:val="32"/>
        </w:rPr>
        <w:t xml:space="preserve">, </w:t>
      </w:r>
      <w:r w:rsidR="00506E0A" w:rsidRPr="00076511">
        <w:rPr>
          <w:rFonts w:ascii="Times New Roman" w:hAnsi="Times New Roman" w:cs="Times New Roman"/>
          <w:sz w:val="32"/>
          <w:szCs w:val="32"/>
        </w:rPr>
        <w:t xml:space="preserve">сформировать практические навыки, </w:t>
      </w:r>
      <w:r w:rsidR="005A1579" w:rsidRPr="00076511">
        <w:rPr>
          <w:rFonts w:ascii="Times New Roman" w:hAnsi="Times New Roman" w:cs="Times New Roman"/>
          <w:sz w:val="32"/>
          <w:szCs w:val="32"/>
        </w:rPr>
        <w:t>необходимые для</w:t>
      </w:r>
      <w:r w:rsidR="0002676C" w:rsidRPr="00076511">
        <w:rPr>
          <w:rFonts w:ascii="Times New Roman" w:hAnsi="Times New Roman" w:cs="Times New Roman"/>
          <w:sz w:val="32"/>
          <w:szCs w:val="32"/>
        </w:rPr>
        <w:t xml:space="preserve"> мгновенных действий в чрезвычайных ситуациях</w:t>
      </w:r>
      <w:r w:rsidR="00506E0A" w:rsidRPr="00076511">
        <w:rPr>
          <w:rFonts w:ascii="Times New Roman" w:hAnsi="Times New Roman" w:cs="Times New Roman"/>
          <w:sz w:val="32"/>
          <w:szCs w:val="32"/>
        </w:rPr>
        <w:t>.</w:t>
      </w:r>
    </w:p>
    <w:p w:rsidR="00076511" w:rsidRDefault="00076511" w:rsidP="00242E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076511" w:rsidRDefault="00953098" w:rsidP="00242E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9A447F" w:rsidRPr="00076511" w:rsidRDefault="0002676C" w:rsidP="00242E90">
      <w:pPr>
        <w:shd w:val="clear" w:color="auto" w:fill="FFFFFF"/>
        <w:spacing w:after="0"/>
        <w:ind w:firstLine="798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color w:val="000000"/>
          <w:spacing w:val="8"/>
          <w:sz w:val="32"/>
          <w:szCs w:val="32"/>
        </w:rPr>
        <w:t>Понятие человеческой деятельности и жизнедеятельности. Виды человеческой</w:t>
      </w:r>
      <w:r w:rsidRPr="00076511">
        <w:rPr>
          <w:rFonts w:ascii="Times New Roman" w:hAnsi="Times New Roman" w:cs="Times New Roman"/>
          <w:color w:val="000000"/>
          <w:spacing w:val="6"/>
          <w:sz w:val="32"/>
          <w:szCs w:val="32"/>
        </w:rPr>
        <w:t xml:space="preserve"> деятельности. Понятие о среде человеческой деятельности, Акси</w:t>
      </w:r>
      <w:r w:rsidRPr="00076511">
        <w:rPr>
          <w:rFonts w:ascii="Times New Roman" w:hAnsi="Times New Roman" w:cs="Times New Roman"/>
          <w:color w:val="000000"/>
          <w:spacing w:val="15"/>
          <w:sz w:val="32"/>
          <w:szCs w:val="32"/>
        </w:rPr>
        <w:t>ома о потенциальной опасности любого вида деятельности, потен</w:t>
      </w:r>
      <w:r w:rsidRPr="00076511">
        <w:rPr>
          <w:rFonts w:ascii="Times New Roman" w:hAnsi="Times New Roman" w:cs="Times New Roman"/>
          <w:color w:val="000000"/>
          <w:spacing w:val="7"/>
          <w:sz w:val="32"/>
          <w:szCs w:val="32"/>
        </w:rPr>
        <w:t>циальные источники опасных и вре</w:t>
      </w:r>
      <w:r w:rsidRPr="00076511">
        <w:rPr>
          <w:rFonts w:ascii="Times New Roman" w:hAnsi="Times New Roman" w:cs="Times New Roman"/>
          <w:color w:val="000000"/>
          <w:spacing w:val="7"/>
          <w:sz w:val="32"/>
          <w:szCs w:val="32"/>
        </w:rPr>
        <w:t>д</w:t>
      </w:r>
      <w:r w:rsidRPr="00076511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ных факторов. Классификация </w:t>
      </w:r>
      <w:r w:rsidRPr="00076511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опасных и вредных факторов. Причины появления и воздействия опасных и </w:t>
      </w:r>
      <w:r w:rsidRPr="00076511">
        <w:rPr>
          <w:rFonts w:ascii="Times New Roman" w:hAnsi="Times New Roman" w:cs="Times New Roman"/>
          <w:color w:val="000000"/>
          <w:sz w:val="32"/>
          <w:szCs w:val="32"/>
        </w:rPr>
        <w:t>вредных факторов на организм человека Последствия воздействия опасных и вред</w:t>
      </w:r>
      <w:r w:rsidRPr="00076511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ных </w:t>
      </w:r>
      <w:r w:rsidRPr="00076511">
        <w:rPr>
          <w:rFonts w:ascii="Times New Roman" w:hAnsi="Times New Roman" w:cs="Times New Roman"/>
          <w:color w:val="000000"/>
          <w:spacing w:val="1"/>
          <w:sz w:val="32"/>
          <w:szCs w:val="32"/>
        </w:rPr>
        <w:lastRenderedPageBreak/>
        <w:t xml:space="preserve">факторов на организм человека Основные принципы обеспечения </w:t>
      </w:r>
      <w:r w:rsidRPr="00076511">
        <w:rPr>
          <w:rFonts w:ascii="Times New Roman" w:hAnsi="Times New Roman" w:cs="Times New Roman"/>
          <w:color w:val="000000"/>
          <w:spacing w:val="-2"/>
          <w:sz w:val="32"/>
          <w:szCs w:val="32"/>
        </w:rPr>
        <w:t>опасных условий жизнедеятельности человека.</w:t>
      </w:r>
    </w:p>
    <w:p w:rsidR="00DE53C0" w:rsidRPr="00076511" w:rsidRDefault="0002676C" w:rsidP="00262D6A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</w:pPr>
      <w:r w:rsidRPr="00076511">
        <w:rPr>
          <w:rFonts w:ascii="Times New Roman" w:hAnsi="Times New Roman" w:cs="Times New Roman"/>
          <w:color w:val="000000"/>
          <w:spacing w:val="-1"/>
          <w:sz w:val="32"/>
          <w:szCs w:val="32"/>
        </w:rPr>
        <w:t>Цель, предмет и методы курса «Безопасность жизнедеятельности». Место и роль курса в подготовке специалистов для потребител</w:t>
      </w:r>
      <w:r w:rsidRPr="00076511">
        <w:rPr>
          <w:rFonts w:ascii="Times New Roman" w:hAnsi="Times New Roman" w:cs="Times New Roman"/>
          <w:color w:val="000000"/>
          <w:spacing w:val="-1"/>
          <w:sz w:val="32"/>
          <w:szCs w:val="32"/>
        </w:rPr>
        <w:t>ь</w:t>
      </w:r>
      <w:r w:rsidRPr="00076511">
        <w:rPr>
          <w:rFonts w:ascii="Times New Roman" w:hAnsi="Times New Roman" w:cs="Times New Roman"/>
          <w:color w:val="000000"/>
          <w:spacing w:val="-1"/>
          <w:sz w:val="32"/>
          <w:szCs w:val="32"/>
        </w:rPr>
        <w:t>ской кооперации.</w:t>
      </w:r>
      <w:r w:rsidR="00DE53C0" w:rsidRPr="00076511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Ч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е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ловек и среда обитания</w:t>
      </w:r>
      <w:r w:rsidR="00DE53C0" w:rsidRPr="00076511">
        <w:rPr>
          <w:rFonts w:ascii="Times New Roman" w:hAnsi="Times New Roman" w:cs="Times New Roman"/>
          <w:bCs/>
          <w:color w:val="000000"/>
          <w:spacing w:val="5"/>
          <w:sz w:val="32"/>
          <w:szCs w:val="32"/>
        </w:rPr>
        <w:t xml:space="preserve">.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Система обеспечения экологической безопасности</w:t>
      </w:r>
      <w:r w:rsidR="00DE53C0" w:rsidRPr="00076511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076511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Правовые, организационные и эк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о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номические основы обеспечения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экологической безопасности</w:t>
      </w:r>
      <w:r w:rsidR="00DE53C0" w:rsidRPr="00076511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-2"/>
          <w:sz w:val="32"/>
          <w:szCs w:val="32"/>
        </w:rPr>
        <w:t xml:space="preserve">Безопасность и гигиена производственной и 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внепрои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з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водственной деятельности</w:t>
      </w:r>
      <w:r w:rsidR="00DE53C0" w:rsidRPr="00076511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Безопасность производственной деятельности</w:t>
      </w:r>
      <w:r w:rsidR="00DE53C0" w:rsidRPr="00076511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076511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Пр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а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вовые, организационные и экономические основы обеспечения </w:t>
      </w:r>
      <w:r w:rsidR="00DE53C0" w:rsidRPr="00076511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безопасности производственной и внепроизводственной деятел</w:t>
      </w:r>
      <w:r w:rsidR="00DE53C0" w:rsidRPr="00076511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ь</w:t>
      </w:r>
      <w:r w:rsidR="00DE53C0" w:rsidRPr="00076511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ности.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 </w:t>
      </w:r>
      <w:r w:rsidR="00DE53C0" w:rsidRPr="00076511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 xml:space="preserve">Безопасность в чрезвычайных ситуациях и гражданская </w:t>
      </w:r>
      <w:r w:rsidR="00DE53C0" w:rsidRPr="00076511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оборона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Чрезвычайные ситуации, как объект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управления</w:t>
      </w:r>
      <w:r w:rsidR="00DE53C0" w:rsidRPr="00076511">
        <w:rPr>
          <w:rFonts w:ascii="Times New Roman" w:hAnsi="Times New Roman" w:cs="Times New Roman"/>
          <w:iCs/>
          <w:color w:val="000000"/>
          <w:spacing w:val="5"/>
          <w:sz w:val="32"/>
          <w:szCs w:val="32"/>
        </w:rPr>
        <w:t xml:space="preserve">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Соц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и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ально-политические конфликты</w:t>
      </w:r>
      <w:r w:rsidR="00DE53C0" w:rsidRPr="00076511">
        <w:rPr>
          <w:rFonts w:ascii="Times New Roman" w:hAnsi="Times New Roman" w:cs="Times New Roman"/>
          <w:iCs/>
          <w:color w:val="000000"/>
          <w:spacing w:val="3"/>
          <w:sz w:val="32"/>
          <w:szCs w:val="32"/>
        </w:rPr>
        <w:t xml:space="preserve">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>Технологические катастрофы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Стихийные бедствия и «комбинированные».</w:t>
      </w:r>
    </w:p>
    <w:p w:rsidR="00DE53C0" w:rsidRPr="00076511" w:rsidRDefault="00DE53C0" w:rsidP="00262D6A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  <w:r w:rsidRPr="00076511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 xml:space="preserve">Правовые и организационные основы обеспечения безопасности в </w:t>
      </w:r>
      <w:r w:rsidRPr="00076511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чрезв</w:t>
      </w:r>
      <w:r w:rsidRPr="00076511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ы</w:t>
      </w:r>
      <w:r w:rsidRPr="00076511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чайных ситуациях и гражданской обороны</w:t>
      </w:r>
      <w:r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чрезвычайные ситуации.</w:t>
      </w:r>
    </w:p>
    <w:p w:rsidR="00F86343" w:rsidRPr="00076511" w:rsidRDefault="00F86343" w:rsidP="00262D6A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076511" w:rsidRPr="00076511" w:rsidRDefault="00076511" w:rsidP="0007651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076511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403C77" w:rsidRPr="00316041" w:rsidRDefault="00076511" w:rsidP="00403C77">
      <w:pPr>
        <w:spacing w:after="0" w:line="214" w:lineRule="auto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proofErr w:type="gramStart"/>
      <w:r w:rsidRPr="00076511">
        <w:rPr>
          <w:rFonts w:ascii="Times New Roman" w:hAnsi="Times New Roman" w:cs="Times New Roman"/>
          <w:b/>
          <w:sz w:val="32"/>
          <w:szCs w:val="32"/>
        </w:rPr>
        <w:t>ОК-5</w:t>
      </w:r>
      <w:r w:rsidRPr="00076511">
        <w:rPr>
          <w:rFonts w:ascii="Times New Roman" w:hAnsi="Times New Roman" w:cs="Times New Roman"/>
          <w:sz w:val="32"/>
          <w:szCs w:val="32"/>
        </w:rPr>
        <w:t xml:space="preserve"> способность к самоорганизации и самообразованию</w:t>
      </w:r>
      <w:r w:rsidR="00403C77">
        <w:rPr>
          <w:rFonts w:ascii="Times New Roman" w:hAnsi="Times New Roman" w:cs="Times New Roman"/>
          <w:sz w:val="32"/>
          <w:szCs w:val="32"/>
        </w:rPr>
        <w:t xml:space="preserve"> ((знать - </w:t>
      </w:r>
      <w:r w:rsidR="00403C77" w:rsidRPr="00316041">
        <w:rPr>
          <w:rFonts w:ascii="Times New Roman" w:hAnsi="Times New Roman" w:cs="Times New Roman"/>
          <w:sz w:val="32"/>
          <w:szCs w:val="32"/>
        </w:rPr>
        <w:t>основные требования руководящих документов по вопросам гра</w:t>
      </w:r>
      <w:r w:rsidR="00403C77" w:rsidRPr="00316041">
        <w:rPr>
          <w:rFonts w:ascii="Times New Roman" w:hAnsi="Times New Roman" w:cs="Times New Roman"/>
          <w:sz w:val="32"/>
          <w:szCs w:val="32"/>
        </w:rPr>
        <w:t>ж</w:t>
      </w:r>
      <w:r w:rsidR="00403C77" w:rsidRPr="00316041">
        <w:rPr>
          <w:rFonts w:ascii="Times New Roman" w:hAnsi="Times New Roman" w:cs="Times New Roman"/>
          <w:sz w:val="32"/>
          <w:szCs w:val="32"/>
        </w:rPr>
        <w:t>данской обороны и защиты населения в чрезвычайных ситуациях;</w:t>
      </w:r>
      <w:r w:rsidR="00403C77">
        <w:rPr>
          <w:rFonts w:ascii="Times New Roman" w:hAnsi="Times New Roman" w:cs="Times New Roman"/>
          <w:sz w:val="32"/>
          <w:szCs w:val="32"/>
        </w:rPr>
        <w:t xml:space="preserve"> </w:t>
      </w:r>
      <w:r w:rsidR="00403C77" w:rsidRPr="00316041">
        <w:rPr>
          <w:rFonts w:ascii="Times New Roman" w:hAnsi="Times New Roman" w:cs="Times New Roman"/>
          <w:sz w:val="32"/>
          <w:szCs w:val="32"/>
        </w:rPr>
        <w:t>- задачи, возможности и мероприятия гражданской обороны и РСЧС по защите населения от опасностей, возникающих при ведении в</w:t>
      </w:r>
      <w:r w:rsidR="00403C77" w:rsidRPr="00316041">
        <w:rPr>
          <w:rFonts w:ascii="Times New Roman" w:hAnsi="Times New Roman" w:cs="Times New Roman"/>
          <w:sz w:val="32"/>
          <w:szCs w:val="32"/>
        </w:rPr>
        <w:t>о</w:t>
      </w:r>
      <w:r w:rsidR="00403C77" w:rsidRPr="00316041">
        <w:rPr>
          <w:rFonts w:ascii="Times New Roman" w:hAnsi="Times New Roman" w:cs="Times New Roman"/>
          <w:sz w:val="32"/>
          <w:szCs w:val="32"/>
        </w:rPr>
        <w:t>енных действий или вследствие этих действий, а также от после</w:t>
      </w:r>
      <w:r w:rsidR="00403C77" w:rsidRPr="00316041">
        <w:rPr>
          <w:rFonts w:ascii="Times New Roman" w:hAnsi="Times New Roman" w:cs="Times New Roman"/>
          <w:sz w:val="32"/>
          <w:szCs w:val="32"/>
        </w:rPr>
        <w:t>д</w:t>
      </w:r>
      <w:r w:rsidR="00403C77" w:rsidRPr="00316041">
        <w:rPr>
          <w:rFonts w:ascii="Times New Roman" w:hAnsi="Times New Roman" w:cs="Times New Roman"/>
          <w:sz w:val="32"/>
          <w:szCs w:val="32"/>
        </w:rPr>
        <w:t>ствий чрезвычайных ситуаций природного и техногенного характ</w:t>
      </w:r>
      <w:r w:rsidR="00403C77" w:rsidRPr="00316041">
        <w:rPr>
          <w:rFonts w:ascii="Times New Roman" w:hAnsi="Times New Roman" w:cs="Times New Roman"/>
          <w:sz w:val="32"/>
          <w:szCs w:val="32"/>
        </w:rPr>
        <w:t>е</w:t>
      </w:r>
      <w:r w:rsidR="00403C77" w:rsidRPr="00316041">
        <w:rPr>
          <w:rFonts w:ascii="Times New Roman" w:hAnsi="Times New Roman" w:cs="Times New Roman"/>
          <w:sz w:val="32"/>
          <w:szCs w:val="32"/>
        </w:rPr>
        <w:t>ра;</w:t>
      </w:r>
      <w:proofErr w:type="gramEnd"/>
      <w:r w:rsidR="00403C7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03C77">
        <w:rPr>
          <w:rFonts w:ascii="Times New Roman" w:hAnsi="Times New Roman" w:cs="Times New Roman"/>
          <w:sz w:val="32"/>
          <w:szCs w:val="32"/>
        </w:rPr>
        <w:t xml:space="preserve">уметь  </w:t>
      </w:r>
      <w:r w:rsidR="00403C77" w:rsidRPr="00316041">
        <w:rPr>
          <w:rFonts w:ascii="Times New Roman" w:hAnsi="Times New Roman" w:cs="Times New Roman"/>
          <w:sz w:val="32"/>
          <w:szCs w:val="32"/>
        </w:rPr>
        <w:t>- четко действовать по сигналам оповещения, практич</w:t>
      </w:r>
      <w:r w:rsidR="00403C77" w:rsidRPr="00316041">
        <w:rPr>
          <w:rFonts w:ascii="Times New Roman" w:hAnsi="Times New Roman" w:cs="Times New Roman"/>
          <w:sz w:val="32"/>
          <w:szCs w:val="32"/>
        </w:rPr>
        <w:t>е</w:t>
      </w:r>
      <w:r w:rsidR="00403C77" w:rsidRPr="00316041">
        <w:rPr>
          <w:rFonts w:ascii="Times New Roman" w:hAnsi="Times New Roman" w:cs="Times New Roman"/>
          <w:sz w:val="32"/>
          <w:szCs w:val="32"/>
        </w:rPr>
        <w:t>ски выполнять основные мероприятия по защите от опасностей, возникающих при ведении военных действий или вследствие этих действий, а также от чрезвычайных ситуаций природного и техн</w:t>
      </w:r>
      <w:r w:rsidR="00403C77" w:rsidRPr="00316041">
        <w:rPr>
          <w:rFonts w:ascii="Times New Roman" w:hAnsi="Times New Roman" w:cs="Times New Roman"/>
          <w:sz w:val="32"/>
          <w:szCs w:val="32"/>
        </w:rPr>
        <w:t>о</w:t>
      </w:r>
      <w:r w:rsidR="00403C77" w:rsidRPr="00316041">
        <w:rPr>
          <w:rFonts w:ascii="Times New Roman" w:hAnsi="Times New Roman" w:cs="Times New Roman"/>
          <w:sz w:val="32"/>
          <w:szCs w:val="32"/>
        </w:rPr>
        <w:t>генного характера;</w:t>
      </w:r>
      <w:r w:rsidR="00403C77">
        <w:rPr>
          <w:rFonts w:ascii="Times New Roman" w:hAnsi="Times New Roman" w:cs="Times New Roman"/>
          <w:sz w:val="32"/>
          <w:szCs w:val="32"/>
        </w:rPr>
        <w:t xml:space="preserve"> </w:t>
      </w:r>
      <w:r w:rsidR="00403C77" w:rsidRPr="00316041">
        <w:rPr>
          <w:rFonts w:ascii="Times New Roman" w:hAnsi="Times New Roman" w:cs="Times New Roman"/>
          <w:spacing w:val="-4"/>
          <w:sz w:val="32"/>
          <w:szCs w:val="32"/>
        </w:rPr>
        <w:t xml:space="preserve"> защищать себя и членов семьи от чрезвычайных ситуаций мирного и военного времени, четко и уверенно действовать в случае производственной аварии объекта экономики;</w:t>
      </w:r>
      <w:proofErr w:type="gramEnd"/>
      <w:r w:rsidR="00403C77">
        <w:rPr>
          <w:rFonts w:ascii="Times New Roman" w:hAnsi="Times New Roman" w:cs="Times New Roman"/>
          <w:spacing w:val="-4"/>
          <w:sz w:val="32"/>
          <w:szCs w:val="32"/>
        </w:rPr>
        <w:t xml:space="preserve"> владеть - </w:t>
      </w:r>
      <w:r w:rsidR="00403C77" w:rsidRPr="00316041">
        <w:rPr>
          <w:rFonts w:ascii="Times New Roman" w:hAnsi="Times New Roman" w:cs="Times New Roman"/>
          <w:sz w:val="32"/>
          <w:szCs w:val="32"/>
        </w:rPr>
        <w:t>сп</w:t>
      </w:r>
      <w:r w:rsidR="00403C77" w:rsidRPr="00316041">
        <w:rPr>
          <w:rFonts w:ascii="Times New Roman" w:hAnsi="Times New Roman" w:cs="Times New Roman"/>
          <w:sz w:val="32"/>
          <w:szCs w:val="32"/>
        </w:rPr>
        <w:t>о</w:t>
      </w:r>
      <w:r w:rsidR="00403C77" w:rsidRPr="00316041">
        <w:rPr>
          <w:rFonts w:ascii="Times New Roman" w:hAnsi="Times New Roman" w:cs="Times New Roman"/>
          <w:sz w:val="32"/>
          <w:szCs w:val="32"/>
        </w:rPr>
        <w:t>собность к самоорганизации  и самообразованию</w:t>
      </w:r>
      <w:r w:rsidR="00403C77">
        <w:rPr>
          <w:rFonts w:ascii="Times New Roman" w:hAnsi="Times New Roman" w:cs="Times New Roman"/>
          <w:sz w:val="32"/>
          <w:szCs w:val="32"/>
        </w:rPr>
        <w:t>).</w:t>
      </w:r>
    </w:p>
    <w:p w:rsidR="00076511" w:rsidRPr="00076511" w:rsidRDefault="00076511" w:rsidP="0007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>ОК-7</w:t>
      </w:r>
      <w:r w:rsidRPr="00076511">
        <w:rPr>
          <w:rFonts w:ascii="Times New Roman" w:hAnsi="Times New Roman" w:cs="Times New Roman"/>
          <w:sz w:val="32"/>
          <w:szCs w:val="32"/>
        </w:rPr>
        <w:t xml:space="preserve"> способность поддерживать должный уровень физич</w:t>
      </w:r>
      <w:r w:rsidRPr="00076511">
        <w:rPr>
          <w:rFonts w:ascii="Times New Roman" w:hAnsi="Times New Roman" w:cs="Times New Roman"/>
          <w:sz w:val="32"/>
          <w:szCs w:val="32"/>
        </w:rPr>
        <w:t>е</w:t>
      </w:r>
      <w:r w:rsidRPr="00076511">
        <w:rPr>
          <w:rFonts w:ascii="Times New Roman" w:hAnsi="Times New Roman" w:cs="Times New Roman"/>
          <w:sz w:val="32"/>
          <w:szCs w:val="32"/>
        </w:rPr>
        <w:t>ской подг</w:t>
      </w:r>
      <w:r w:rsidRPr="00076511">
        <w:rPr>
          <w:rFonts w:ascii="Times New Roman" w:hAnsi="Times New Roman" w:cs="Times New Roman"/>
          <w:sz w:val="32"/>
          <w:szCs w:val="32"/>
        </w:rPr>
        <w:t>о</w:t>
      </w:r>
      <w:r w:rsidRPr="00076511">
        <w:rPr>
          <w:rFonts w:ascii="Times New Roman" w:hAnsi="Times New Roman" w:cs="Times New Roman"/>
          <w:sz w:val="32"/>
          <w:szCs w:val="32"/>
        </w:rPr>
        <w:t>товленности для обеспечения полноценной социальной и профессиональной деятельности; пропаганды активного долгол</w:t>
      </w:r>
      <w:r w:rsidRPr="00076511">
        <w:rPr>
          <w:rFonts w:ascii="Times New Roman" w:hAnsi="Times New Roman" w:cs="Times New Roman"/>
          <w:sz w:val="32"/>
          <w:szCs w:val="32"/>
        </w:rPr>
        <w:t>е</w:t>
      </w:r>
      <w:r w:rsidRPr="00076511">
        <w:rPr>
          <w:rFonts w:ascii="Times New Roman" w:hAnsi="Times New Roman" w:cs="Times New Roman"/>
          <w:sz w:val="32"/>
          <w:szCs w:val="32"/>
        </w:rPr>
        <w:t>тия, здорового образа жизни и профилактики заболеваний</w:t>
      </w:r>
      <w:r w:rsidR="00403C77">
        <w:rPr>
          <w:rFonts w:ascii="Times New Roman" w:hAnsi="Times New Roman" w:cs="Times New Roman"/>
          <w:sz w:val="32"/>
          <w:szCs w:val="32"/>
        </w:rPr>
        <w:t xml:space="preserve"> (знать -</w:t>
      </w:r>
      <w:r w:rsidR="00403C77" w:rsidRPr="00403C77">
        <w:rPr>
          <w:rFonts w:ascii="Times New Roman" w:hAnsi="Times New Roman" w:cs="Times New Roman"/>
          <w:sz w:val="32"/>
          <w:szCs w:val="32"/>
        </w:rPr>
        <w:t xml:space="preserve"> </w:t>
      </w:r>
      <w:r w:rsidR="00403C77" w:rsidRPr="00316041">
        <w:rPr>
          <w:rFonts w:ascii="Times New Roman" w:hAnsi="Times New Roman" w:cs="Times New Roman"/>
          <w:sz w:val="32"/>
          <w:szCs w:val="32"/>
        </w:rPr>
        <w:lastRenderedPageBreak/>
        <w:t>основные хронические неинфекционные и инфекционные забол</w:t>
      </w:r>
      <w:r w:rsidR="00403C77" w:rsidRPr="00316041">
        <w:rPr>
          <w:rFonts w:ascii="Times New Roman" w:hAnsi="Times New Roman" w:cs="Times New Roman"/>
          <w:sz w:val="32"/>
          <w:szCs w:val="32"/>
        </w:rPr>
        <w:t>е</w:t>
      </w:r>
      <w:r w:rsidR="00403C77" w:rsidRPr="00316041">
        <w:rPr>
          <w:rFonts w:ascii="Times New Roman" w:hAnsi="Times New Roman" w:cs="Times New Roman"/>
          <w:sz w:val="32"/>
          <w:szCs w:val="32"/>
        </w:rPr>
        <w:t>вания, их причины, связь с образом жизни и основные при</w:t>
      </w:r>
      <w:r w:rsidR="00403C77" w:rsidRPr="00316041">
        <w:rPr>
          <w:rFonts w:ascii="Times New Roman" w:hAnsi="Times New Roman" w:cs="Times New Roman"/>
          <w:sz w:val="32"/>
          <w:szCs w:val="32"/>
        </w:rPr>
        <w:t>н</w:t>
      </w:r>
      <w:r w:rsidR="00403C77" w:rsidRPr="00316041">
        <w:rPr>
          <w:rFonts w:ascii="Times New Roman" w:hAnsi="Times New Roman" w:cs="Times New Roman"/>
          <w:sz w:val="32"/>
          <w:szCs w:val="32"/>
        </w:rPr>
        <w:t>ципы их профилактики</w:t>
      </w:r>
      <w:r w:rsidR="00403C77">
        <w:rPr>
          <w:rFonts w:ascii="Times New Roman" w:hAnsi="Times New Roman" w:cs="Times New Roman"/>
          <w:sz w:val="32"/>
          <w:szCs w:val="32"/>
        </w:rPr>
        <w:t>;</w:t>
      </w:r>
      <w:r w:rsidR="00403C77" w:rsidRPr="00316041">
        <w:rPr>
          <w:rFonts w:ascii="Times New Roman" w:hAnsi="Times New Roman" w:cs="Times New Roman"/>
          <w:sz w:val="32"/>
          <w:szCs w:val="32"/>
        </w:rPr>
        <w:t xml:space="preserve"> </w:t>
      </w:r>
      <w:r w:rsidR="00403C77">
        <w:rPr>
          <w:rFonts w:ascii="Times New Roman" w:hAnsi="Times New Roman" w:cs="Times New Roman"/>
          <w:sz w:val="32"/>
          <w:szCs w:val="32"/>
        </w:rPr>
        <w:t xml:space="preserve">уметь -  </w:t>
      </w:r>
      <w:r w:rsidR="00403C77" w:rsidRPr="00316041">
        <w:rPr>
          <w:rFonts w:ascii="Times New Roman" w:hAnsi="Times New Roman" w:cs="Times New Roman"/>
          <w:sz w:val="32"/>
          <w:szCs w:val="32"/>
        </w:rPr>
        <w:t>бережно относиться к собственному здор</w:t>
      </w:r>
      <w:r w:rsidR="00403C77" w:rsidRPr="00316041">
        <w:rPr>
          <w:rFonts w:ascii="Times New Roman" w:hAnsi="Times New Roman" w:cs="Times New Roman"/>
          <w:sz w:val="32"/>
          <w:szCs w:val="32"/>
        </w:rPr>
        <w:t>о</w:t>
      </w:r>
      <w:r w:rsidR="00403C77" w:rsidRPr="00316041">
        <w:rPr>
          <w:rFonts w:ascii="Times New Roman" w:hAnsi="Times New Roman" w:cs="Times New Roman"/>
          <w:sz w:val="32"/>
          <w:szCs w:val="32"/>
        </w:rPr>
        <w:t>вью</w:t>
      </w:r>
      <w:r w:rsidR="00403C77">
        <w:rPr>
          <w:rFonts w:ascii="Times New Roman" w:hAnsi="Times New Roman" w:cs="Times New Roman"/>
          <w:sz w:val="32"/>
          <w:szCs w:val="32"/>
        </w:rPr>
        <w:t xml:space="preserve">; владеть - </w:t>
      </w:r>
      <w:r w:rsidR="00403C77" w:rsidRPr="00316041">
        <w:rPr>
          <w:rFonts w:ascii="Times New Roman" w:hAnsi="Times New Roman" w:cs="Times New Roman"/>
          <w:sz w:val="32"/>
          <w:szCs w:val="32"/>
        </w:rPr>
        <w:t>основными  методами защиты производственного персонала и населения от возможных последствий аварий, катас</w:t>
      </w:r>
      <w:r w:rsidR="00403C77" w:rsidRPr="00316041">
        <w:rPr>
          <w:rFonts w:ascii="Times New Roman" w:hAnsi="Times New Roman" w:cs="Times New Roman"/>
          <w:sz w:val="32"/>
          <w:szCs w:val="32"/>
        </w:rPr>
        <w:t>т</w:t>
      </w:r>
      <w:r w:rsidR="00403C77" w:rsidRPr="00316041">
        <w:rPr>
          <w:rFonts w:ascii="Times New Roman" w:hAnsi="Times New Roman" w:cs="Times New Roman"/>
          <w:sz w:val="32"/>
          <w:szCs w:val="32"/>
        </w:rPr>
        <w:t>роф, стихийных бедствий</w:t>
      </w:r>
      <w:r w:rsidR="00403C77">
        <w:rPr>
          <w:rFonts w:ascii="Times New Roman" w:hAnsi="Times New Roman" w:cs="Times New Roman"/>
          <w:sz w:val="32"/>
          <w:szCs w:val="32"/>
        </w:rPr>
        <w:t>).</w:t>
      </w:r>
      <w:r w:rsidRPr="000765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6511" w:rsidRPr="00076511" w:rsidRDefault="00076511" w:rsidP="0007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76511">
        <w:rPr>
          <w:rFonts w:ascii="Times New Roman" w:hAnsi="Times New Roman" w:cs="Times New Roman"/>
          <w:b/>
          <w:sz w:val="32"/>
          <w:szCs w:val="32"/>
        </w:rPr>
        <w:t>ОК-8</w:t>
      </w:r>
      <w:r w:rsidRPr="00076511">
        <w:rPr>
          <w:rFonts w:ascii="Times New Roman" w:hAnsi="Times New Roman" w:cs="Times New Roman"/>
          <w:sz w:val="32"/>
          <w:szCs w:val="32"/>
        </w:rPr>
        <w:t xml:space="preserve"> готовность пользоваться основными методами защиты производственного персонала и населения от возможных последс</w:t>
      </w:r>
      <w:r w:rsidRPr="00076511">
        <w:rPr>
          <w:rFonts w:ascii="Times New Roman" w:hAnsi="Times New Roman" w:cs="Times New Roman"/>
          <w:sz w:val="32"/>
          <w:szCs w:val="32"/>
        </w:rPr>
        <w:t>т</w:t>
      </w:r>
      <w:r w:rsidRPr="00076511">
        <w:rPr>
          <w:rFonts w:ascii="Times New Roman" w:hAnsi="Times New Roman" w:cs="Times New Roman"/>
          <w:sz w:val="32"/>
          <w:szCs w:val="32"/>
        </w:rPr>
        <w:t>вий аварий, катастроф, стихийных бедствий</w:t>
      </w:r>
      <w:r w:rsidR="00403C77">
        <w:rPr>
          <w:rFonts w:ascii="Times New Roman" w:hAnsi="Times New Roman" w:cs="Times New Roman"/>
          <w:sz w:val="32"/>
          <w:szCs w:val="32"/>
        </w:rPr>
        <w:t xml:space="preserve"> (</w:t>
      </w:r>
      <w:r w:rsidR="00403C77" w:rsidRPr="00BC7A43">
        <w:rPr>
          <w:rFonts w:ascii="Times New Roman" w:hAnsi="Times New Roman" w:cs="Times New Roman"/>
          <w:sz w:val="32"/>
          <w:szCs w:val="32"/>
        </w:rPr>
        <w:t>знать</w:t>
      </w:r>
      <w:r w:rsidR="00403C77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403C77" w:rsidRPr="00316041">
        <w:rPr>
          <w:rFonts w:ascii="Times New Roman" w:hAnsi="Times New Roman" w:cs="Times New Roman"/>
          <w:sz w:val="32"/>
          <w:szCs w:val="32"/>
        </w:rPr>
        <w:t>основные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возникновении;</w:t>
      </w:r>
      <w:r w:rsidR="00403C77">
        <w:rPr>
          <w:rFonts w:ascii="Times New Roman" w:hAnsi="Times New Roman" w:cs="Times New Roman"/>
          <w:sz w:val="32"/>
          <w:szCs w:val="32"/>
        </w:rPr>
        <w:t xml:space="preserve"> </w:t>
      </w:r>
      <w:r w:rsidR="00403C77" w:rsidRPr="00316041">
        <w:rPr>
          <w:rFonts w:ascii="Times New Roman" w:hAnsi="Times New Roman" w:cs="Times New Roman"/>
          <w:sz w:val="32"/>
          <w:szCs w:val="32"/>
        </w:rPr>
        <w:t>историю создания, организац</w:t>
      </w:r>
      <w:r w:rsidR="00403C77" w:rsidRPr="00316041">
        <w:rPr>
          <w:rFonts w:ascii="Times New Roman" w:hAnsi="Times New Roman" w:cs="Times New Roman"/>
          <w:sz w:val="32"/>
          <w:szCs w:val="32"/>
        </w:rPr>
        <w:t>и</w:t>
      </w:r>
      <w:r w:rsidR="00403C77" w:rsidRPr="00316041">
        <w:rPr>
          <w:rFonts w:ascii="Times New Roman" w:hAnsi="Times New Roman" w:cs="Times New Roman"/>
          <w:sz w:val="32"/>
          <w:szCs w:val="32"/>
        </w:rPr>
        <w:t>онную структуру, функции и основные задачи Вооруженных Сил, боевые традиции и символы воинской чести, воинскую обяза</w:t>
      </w:r>
      <w:r w:rsidR="00403C77" w:rsidRPr="00316041">
        <w:rPr>
          <w:rFonts w:ascii="Times New Roman" w:hAnsi="Times New Roman" w:cs="Times New Roman"/>
          <w:sz w:val="32"/>
          <w:szCs w:val="32"/>
        </w:rPr>
        <w:t>н</w:t>
      </w:r>
      <w:r w:rsidR="00403C77" w:rsidRPr="00316041">
        <w:rPr>
          <w:rFonts w:ascii="Times New Roman" w:hAnsi="Times New Roman" w:cs="Times New Roman"/>
          <w:sz w:val="32"/>
          <w:szCs w:val="32"/>
        </w:rPr>
        <w:t>ность</w:t>
      </w:r>
      <w:r w:rsidR="00403C77">
        <w:rPr>
          <w:rFonts w:ascii="Times New Roman" w:hAnsi="Times New Roman" w:cs="Times New Roman"/>
          <w:sz w:val="32"/>
          <w:szCs w:val="32"/>
        </w:rPr>
        <w:t>;</w:t>
      </w:r>
      <w:proofErr w:type="gramEnd"/>
      <w:r w:rsidR="00403C77">
        <w:rPr>
          <w:rFonts w:ascii="Times New Roman" w:hAnsi="Times New Roman" w:cs="Times New Roman"/>
          <w:sz w:val="32"/>
          <w:szCs w:val="32"/>
        </w:rPr>
        <w:t xml:space="preserve"> </w:t>
      </w:r>
      <w:r w:rsidR="00403C77" w:rsidRPr="0031604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03C77" w:rsidRPr="00BC7A43">
        <w:rPr>
          <w:rFonts w:ascii="Times New Roman" w:hAnsi="Times New Roman" w:cs="Times New Roman"/>
          <w:sz w:val="32"/>
          <w:szCs w:val="32"/>
        </w:rPr>
        <w:t xml:space="preserve">уметь </w:t>
      </w:r>
      <w:r w:rsidR="00403C77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403C77" w:rsidRPr="00316041">
        <w:rPr>
          <w:rFonts w:ascii="Times New Roman" w:hAnsi="Times New Roman" w:cs="Times New Roman"/>
          <w:sz w:val="32"/>
          <w:szCs w:val="32"/>
        </w:rPr>
        <w:t xml:space="preserve"> пользоваться средствами коллективной и индивид</w:t>
      </w:r>
      <w:r w:rsidR="00403C77" w:rsidRPr="00316041">
        <w:rPr>
          <w:rFonts w:ascii="Times New Roman" w:hAnsi="Times New Roman" w:cs="Times New Roman"/>
          <w:sz w:val="32"/>
          <w:szCs w:val="32"/>
        </w:rPr>
        <w:t>у</w:t>
      </w:r>
      <w:r w:rsidR="00403C77" w:rsidRPr="00316041">
        <w:rPr>
          <w:rFonts w:ascii="Times New Roman" w:hAnsi="Times New Roman" w:cs="Times New Roman"/>
          <w:sz w:val="32"/>
          <w:szCs w:val="32"/>
        </w:rPr>
        <w:t>альной защиты, приборами радиационной и х</w:t>
      </w:r>
      <w:r w:rsidR="00403C77" w:rsidRPr="00316041">
        <w:rPr>
          <w:rFonts w:ascii="Times New Roman" w:hAnsi="Times New Roman" w:cs="Times New Roman"/>
          <w:sz w:val="32"/>
          <w:szCs w:val="32"/>
        </w:rPr>
        <w:t>и</w:t>
      </w:r>
      <w:r w:rsidR="00403C77" w:rsidRPr="00316041">
        <w:rPr>
          <w:rFonts w:ascii="Times New Roman" w:hAnsi="Times New Roman" w:cs="Times New Roman"/>
          <w:sz w:val="32"/>
          <w:szCs w:val="32"/>
        </w:rPr>
        <w:t>мической разведки;</w:t>
      </w:r>
      <w:r w:rsidR="00403C77">
        <w:rPr>
          <w:rFonts w:ascii="Times New Roman" w:hAnsi="Times New Roman" w:cs="Times New Roman"/>
          <w:sz w:val="32"/>
          <w:szCs w:val="32"/>
        </w:rPr>
        <w:t xml:space="preserve"> </w:t>
      </w:r>
      <w:r w:rsidR="00403C77" w:rsidRPr="00316041">
        <w:rPr>
          <w:rFonts w:ascii="Times New Roman" w:hAnsi="Times New Roman" w:cs="Times New Roman"/>
          <w:sz w:val="32"/>
          <w:szCs w:val="32"/>
        </w:rPr>
        <w:t xml:space="preserve"> проводить частичную санитарную обработку, дезактивацию, дег</w:t>
      </w:r>
      <w:r w:rsidR="00403C77" w:rsidRPr="00316041">
        <w:rPr>
          <w:rFonts w:ascii="Times New Roman" w:hAnsi="Times New Roman" w:cs="Times New Roman"/>
          <w:sz w:val="32"/>
          <w:szCs w:val="32"/>
        </w:rPr>
        <w:t>а</w:t>
      </w:r>
      <w:r w:rsidR="00403C77" w:rsidRPr="00316041">
        <w:rPr>
          <w:rFonts w:ascii="Times New Roman" w:hAnsi="Times New Roman" w:cs="Times New Roman"/>
          <w:sz w:val="32"/>
          <w:szCs w:val="32"/>
        </w:rPr>
        <w:t>зацию и дезинфекцию сооружений, территории, техники, одежды и средств индивидуальной защиты, ветеринарную обработку живо</w:t>
      </w:r>
      <w:r w:rsidR="00403C77" w:rsidRPr="00316041">
        <w:rPr>
          <w:rFonts w:ascii="Times New Roman" w:hAnsi="Times New Roman" w:cs="Times New Roman"/>
          <w:sz w:val="32"/>
          <w:szCs w:val="32"/>
        </w:rPr>
        <w:t>т</w:t>
      </w:r>
      <w:r w:rsidR="00403C77" w:rsidRPr="00316041">
        <w:rPr>
          <w:rFonts w:ascii="Times New Roman" w:hAnsi="Times New Roman" w:cs="Times New Roman"/>
          <w:sz w:val="32"/>
          <w:szCs w:val="32"/>
        </w:rPr>
        <w:t>ных, необходимые агрохимические мероприятия, оказывать первую медицинскую помощь пострадавшим</w:t>
      </w:r>
      <w:r w:rsidR="00403C77">
        <w:rPr>
          <w:rFonts w:ascii="Times New Roman" w:hAnsi="Times New Roman" w:cs="Times New Roman"/>
          <w:sz w:val="32"/>
          <w:szCs w:val="32"/>
        </w:rPr>
        <w:t xml:space="preserve">; владеть - </w:t>
      </w:r>
      <w:r w:rsidR="00403C77" w:rsidRPr="00316041">
        <w:rPr>
          <w:rFonts w:ascii="Times New Roman" w:hAnsi="Times New Roman" w:cs="Times New Roman"/>
          <w:sz w:val="32"/>
          <w:szCs w:val="32"/>
        </w:rPr>
        <w:t>основными  мет</w:t>
      </w:r>
      <w:r w:rsidR="00403C77" w:rsidRPr="00316041">
        <w:rPr>
          <w:rFonts w:ascii="Times New Roman" w:hAnsi="Times New Roman" w:cs="Times New Roman"/>
          <w:sz w:val="32"/>
          <w:szCs w:val="32"/>
        </w:rPr>
        <w:t>о</w:t>
      </w:r>
      <w:r w:rsidR="00403C77" w:rsidRPr="00316041">
        <w:rPr>
          <w:rFonts w:ascii="Times New Roman" w:hAnsi="Times New Roman" w:cs="Times New Roman"/>
          <w:sz w:val="32"/>
          <w:szCs w:val="32"/>
        </w:rPr>
        <w:t>дами защиты производственного персонала и населения от возмо</w:t>
      </w:r>
      <w:r w:rsidR="00403C77" w:rsidRPr="00316041">
        <w:rPr>
          <w:rFonts w:ascii="Times New Roman" w:hAnsi="Times New Roman" w:cs="Times New Roman"/>
          <w:sz w:val="32"/>
          <w:szCs w:val="32"/>
        </w:rPr>
        <w:t>ж</w:t>
      </w:r>
      <w:r w:rsidR="00403C77" w:rsidRPr="00316041">
        <w:rPr>
          <w:rFonts w:ascii="Times New Roman" w:hAnsi="Times New Roman" w:cs="Times New Roman"/>
          <w:sz w:val="32"/>
          <w:szCs w:val="32"/>
        </w:rPr>
        <w:t>ных последствий аварий, катастроф, стихийных бедствий</w:t>
      </w:r>
      <w:r w:rsidR="00403C77"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076511" w:rsidRPr="00076511" w:rsidRDefault="00076511" w:rsidP="00262D6A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076511" w:rsidRPr="00076511" w:rsidRDefault="00076511" w:rsidP="000765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76511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технологии: </w:t>
      </w:r>
    </w:p>
    <w:p w:rsidR="00076511" w:rsidRPr="00076511" w:rsidRDefault="00076511" w:rsidP="00076511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076511">
        <w:rPr>
          <w:sz w:val="32"/>
          <w:szCs w:val="32"/>
        </w:rPr>
        <w:t>В преподавании дисциплины «</w:t>
      </w:r>
      <w:r w:rsidR="00403C77" w:rsidRPr="00076511">
        <w:rPr>
          <w:sz w:val="32"/>
          <w:szCs w:val="32"/>
        </w:rPr>
        <w:t>Безопасность жизнедеятельн</w:t>
      </w:r>
      <w:r w:rsidR="00403C77" w:rsidRPr="00076511">
        <w:rPr>
          <w:sz w:val="32"/>
          <w:szCs w:val="32"/>
        </w:rPr>
        <w:t>о</w:t>
      </w:r>
      <w:r w:rsidR="00403C77" w:rsidRPr="00076511">
        <w:rPr>
          <w:sz w:val="32"/>
          <w:szCs w:val="32"/>
        </w:rPr>
        <w:t>сти</w:t>
      </w:r>
      <w:r w:rsidRPr="00076511">
        <w:rPr>
          <w:sz w:val="32"/>
          <w:szCs w:val="32"/>
        </w:rPr>
        <w:t>» применяются разнообразные интерактивные образовательные технологии в зависимости от вида и цели учебн</w:t>
      </w:r>
      <w:r w:rsidRPr="00076511">
        <w:rPr>
          <w:sz w:val="32"/>
          <w:szCs w:val="32"/>
        </w:rPr>
        <w:t>о</w:t>
      </w:r>
      <w:r w:rsidRPr="00076511">
        <w:rPr>
          <w:sz w:val="32"/>
          <w:szCs w:val="32"/>
        </w:rPr>
        <w:t xml:space="preserve">го занятия. </w:t>
      </w:r>
    </w:p>
    <w:p w:rsidR="00076511" w:rsidRPr="00076511" w:rsidRDefault="00076511" w:rsidP="00076511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076511">
        <w:rPr>
          <w:sz w:val="32"/>
          <w:szCs w:val="32"/>
        </w:rPr>
        <w:t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Теоретический материал излагается на лекционных занятиях в форме проблемно-ориентированных лекций. Практические занятия ориентированы на закрепление теоретического материала, изложенного на лекцио</w:t>
      </w:r>
      <w:r w:rsidRPr="00076511">
        <w:rPr>
          <w:sz w:val="32"/>
          <w:szCs w:val="32"/>
        </w:rPr>
        <w:t>н</w:t>
      </w:r>
      <w:r w:rsidRPr="00076511">
        <w:rPr>
          <w:sz w:val="32"/>
          <w:szCs w:val="32"/>
        </w:rPr>
        <w:t>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(моделирование деловых ситуаций, подготовка пр</w:t>
      </w:r>
      <w:r w:rsidRPr="00076511">
        <w:rPr>
          <w:sz w:val="32"/>
          <w:szCs w:val="32"/>
        </w:rPr>
        <w:t>е</w:t>
      </w:r>
      <w:r w:rsidRPr="00076511">
        <w:rPr>
          <w:sz w:val="32"/>
          <w:szCs w:val="32"/>
        </w:rPr>
        <w:lastRenderedPageBreak/>
        <w:t>зентаций, групповые дискуссии). С целью формирования и разв</w:t>
      </w:r>
      <w:r w:rsidRPr="00076511">
        <w:rPr>
          <w:sz w:val="32"/>
          <w:szCs w:val="32"/>
        </w:rPr>
        <w:t>и</w:t>
      </w:r>
      <w:r w:rsidRPr="00076511">
        <w:rPr>
          <w:sz w:val="32"/>
          <w:szCs w:val="32"/>
        </w:rPr>
        <w:t>тия профессиональных навыков обучающихся предлагается и</w:t>
      </w:r>
      <w:r w:rsidRPr="00076511">
        <w:rPr>
          <w:sz w:val="32"/>
          <w:szCs w:val="32"/>
        </w:rPr>
        <w:t>с</w:t>
      </w:r>
      <w:r w:rsidRPr="00076511">
        <w:rPr>
          <w:sz w:val="32"/>
          <w:szCs w:val="32"/>
        </w:rPr>
        <w:t xml:space="preserve">пользовать проектную технологию, </w:t>
      </w:r>
      <w:proofErr w:type="spellStart"/>
      <w:r w:rsidRPr="00076511">
        <w:rPr>
          <w:sz w:val="32"/>
          <w:szCs w:val="32"/>
        </w:rPr>
        <w:t>портфолио</w:t>
      </w:r>
      <w:proofErr w:type="spellEnd"/>
      <w:r w:rsidRPr="00076511">
        <w:rPr>
          <w:sz w:val="32"/>
          <w:szCs w:val="32"/>
        </w:rPr>
        <w:t>, визуальные презе</w:t>
      </w:r>
      <w:r w:rsidRPr="00076511">
        <w:rPr>
          <w:sz w:val="32"/>
          <w:szCs w:val="32"/>
        </w:rPr>
        <w:t>н</w:t>
      </w:r>
      <w:r w:rsidRPr="00076511">
        <w:rPr>
          <w:sz w:val="32"/>
          <w:szCs w:val="32"/>
        </w:rPr>
        <w:t>тации теоретического материала.</w:t>
      </w:r>
    </w:p>
    <w:p w:rsidR="00076511" w:rsidRPr="00076511" w:rsidRDefault="00076511" w:rsidP="0007651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076511" w:rsidRPr="00076511" w:rsidRDefault="00076511" w:rsidP="00262D6A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F86343" w:rsidRPr="00076511" w:rsidRDefault="00F86343" w:rsidP="00262D6A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</w:pPr>
      <w:r w:rsidRPr="00076511"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  <w:t>Составитель:</w:t>
      </w:r>
      <w:r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Л.Н.Пак, кафедра информатики и естественнон</w:t>
      </w:r>
      <w:r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а</w:t>
      </w:r>
      <w:r w:rsidRPr="00076511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учных дисциплин.</w:t>
      </w:r>
    </w:p>
    <w:sectPr w:rsidR="00F86343" w:rsidRPr="00076511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511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2E9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D6A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3C77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43E2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2B8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3A1F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D5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43C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4B6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6799D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041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669C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6343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3ED8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  <w:style w:type="paragraph" w:styleId="a8">
    <w:name w:val="Normal (Web)"/>
    <w:basedOn w:val="a"/>
    <w:rsid w:val="0007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2013-09-24T05:19:00Z</cp:lastPrinted>
  <dcterms:created xsi:type="dcterms:W3CDTF">2013-09-24T04:36:00Z</dcterms:created>
  <dcterms:modified xsi:type="dcterms:W3CDTF">2018-04-05T01:52:00Z</dcterms:modified>
</cp:coreProperties>
</file>