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CC" w:rsidRPr="00E77D05" w:rsidRDefault="00B331DA" w:rsidP="00E77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0877CC" w:rsidRPr="00E77D05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D0980" w:rsidRDefault="007D0980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 xml:space="preserve">Дисциплина   </w:t>
      </w:r>
      <w:r w:rsidR="002C3A48" w:rsidRPr="00E77D05">
        <w:rPr>
          <w:rFonts w:ascii="Times New Roman" w:hAnsi="Times New Roman" w:cs="Times New Roman"/>
          <w:sz w:val="28"/>
          <w:szCs w:val="28"/>
        </w:rPr>
        <w:t>Б</w:t>
      </w:r>
      <w:r w:rsidR="003A0703" w:rsidRPr="00E77D05">
        <w:rPr>
          <w:rFonts w:ascii="Times New Roman" w:hAnsi="Times New Roman" w:cs="Times New Roman"/>
          <w:sz w:val="28"/>
          <w:szCs w:val="28"/>
        </w:rPr>
        <w:t>1</w:t>
      </w:r>
      <w:r w:rsidR="00A36877" w:rsidRPr="00E77D05">
        <w:rPr>
          <w:rFonts w:ascii="Times New Roman" w:hAnsi="Times New Roman" w:cs="Times New Roman"/>
          <w:sz w:val="28"/>
          <w:szCs w:val="28"/>
        </w:rPr>
        <w:t>.</w:t>
      </w:r>
      <w:r w:rsidR="002C3A48" w:rsidRPr="00E77D05">
        <w:rPr>
          <w:rFonts w:ascii="Times New Roman" w:hAnsi="Times New Roman" w:cs="Times New Roman"/>
          <w:sz w:val="28"/>
          <w:szCs w:val="28"/>
        </w:rPr>
        <w:t>В.Д</w:t>
      </w:r>
      <w:r w:rsidR="003A0703" w:rsidRPr="00E77D05">
        <w:rPr>
          <w:rFonts w:ascii="Times New Roman" w:hAnsi="Times New Roman" w:cs="Times New Roman"/>
          <w:sz w:val="28"/>
          <w:szCs w:val="28"/>
        </w:rPr>
        <w:t>В</w:t>
      </w:r>
      <w:r w:rsidR="002C3A48" w:rsidRPr="00E77D05">
        <w:rPr>
          <w:rFonts w:ascii="Times New Roman" w:hAnsi="Times New Roman" w:cs="Times New Roman"/>
          <w:sz w:val="28"/>
          <w:szCs w:val="28"/>
        </w:rPr>
        <w:t>.</w:t>
      </w:r>
      <w:r w:rsidR="003A0703" w:rsidRPr="00E77D05">
        <w:rPr>
          <w:rFonts w:ascii="Times New Roman" w:hAnsi="Times New Roman" w:cs="Times New Roman"/>
          <w:sz w:val="28"/>
          <w:szCs w:val="28"/>
        </w:rPr>
        <w:t>5.</w:t>
      </w:r>
      <w:r w:rsidR="002C3A48" w:rsidRPr="00E77D05">
        <w:rPr>
          <w:rFonts w:ascii="Times New Roman" w:hAnsi="Times New Roman" w:cs="Times New Roman"/>
          <w:sz w:val="28"/>
          <w:szCs w:val="28"/>
        </w:rPr>
        <w:t>2</w:t>
      </w:r>
      <w:r w:rsidRPr="00E77D05">
        <w:rPr>
          <w:rFonts w:ascii="Times New Roman" w:hAnsi="Times New Roman" w:cs="Times New Roman"/>
          <w:sz w:val="28"/>
          <w:szCs w:val="28"/>
        </w:rPr>
        <w:t xml:space="preserve">     «Экология человека»</w:t>
      </w: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</w:t>
      </w: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3A0703" w:rsidRPr="00E77D05">
        <w:rPr>
          <w:rFonts w:ascii="Times New Roman" w:hAnsi="Times New Roman" w:cs="Times New Roman"/>
          <w:sz w:val="28"/>
          <w:szCs w:val="28"/>
        </w:rPr>
        <w:t>2</w:t>
      </w: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A36877" w:rsidRPr="00E77D05">
        <w:rPr>
          <w:rFonts w:ascii="Times New Roman" w:hAnsi="Times New Roman" w:cs="Times New Roman"/>
          <w:sz w:val="28"/>
          <w:szCs w:val="28"/>
        </w:rPr>
        <w:t>108</w:t>
      </w: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E77D05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E77D05"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0877CC" w:rsidRPr="00E77D05" w:rsidRDefault="002C3A48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>Зачетные единицы: 3</w:t>
      </w:r>
    </w:p>
    <w:p w:rsidR="00B331DA" w:rsidRPr="00E77D05" w:rsidRDefault="00B331DA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E77D05" w:rsidRPr="00E77D05" w:rsidRDefault="00E77D05" w:rsidP="00E77D05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E77D05">
        <w:rPr>
          <w:rFonts w:ascii="Times New Roman" w:hAnsi="Times New Roman"/>
          <w:szCs w:val="28"/>
        </w:rPr>
        <w:t>Дисциплина «Экология» относится к дисциплинам по выбору вариативной части блока Дисциплины (модули) Б</w:t>
      </w:r>
      <w:proofErr w:type="gramStart"/>
      <w:r w:rsidRPr="00E77D05">
        <w:rPr>
          <w:rFonts w:ascii="Times New Roman" w:hAnsi="Times New Roman"/>
          <w:szCs w:val="28"/>
        </w:rPr>
        <w:t>1</w:t>
      </w:r>
      <w:proofErr w:type="gramEnd"/>
      <w:r w:rsidRPr="00E77D05">
        <w:rPr>
          <w:rFonts w:ascii="Times New Roman" w:hAnsi="Times New Roman"/>
          <w:szCs w:val="28"/>
        </w:rPr>
        <w:t xml:space="preserve">.В. ДВ.5.2 учебного плана подготовки бакалавра по направлению 43.03.01 </w:t>
      </w:r>
      <w:r w:rsidRPr="00E77D05">
        <w:rPr>
          <w:rFonts w:ascii="Times New Roman" w:hAnsi="Times New Roman"/>
          <w:i/>
          <w:szCs w:val="28"/>
        </w:rPr>
        <w:t>Сервис</w:t>
      </w:r>
      <w:r w:rsidRPr="00E77D05">
        <w:rPr>
          <w:rFonts w:ascii="Times New Roman" w:hAnsi="Times New Roman"/>
          <w:szCs w:val="28"/>
        </w:rPr>
        <w:t>, направленность «Производственный сервис».</w:t>
      </w:r>
    </w:p>
    <w:p w:rsidR="00E77D05" w:rsidRPr="00E77D05" w:rsidRDefault="00E77D05" w:rsidP="00E77D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>Изучение дисциплины базируется на знаниях и умениях, полученных при изучении дисциплин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Метрология, стандартизация и сертификация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Сервисная эргономика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Экологический туризм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Менеджмент в сервисе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Концепции современного естествознания</w:t>
      </w:r>
      <w:r w:rsidRPr="00E77D05">
        <w:rPr>
          <w:rFonts w:ascii="Times New Roman" w:hAnsi="Times New Roman" w:cs="Times New Roman"/>
          <w:sz w:val="28"/>
          <w:szCs w:val="28"/>
        </w:rPr>
        <w:t>».</w:t>
      </w:r>
    </w:p>
    <w:p w:rsidR="00E77D05" w:rsidRPr="00E77D05" w:rsidRDefault="00E77D05" w:rsidP="00E77D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>Освоение дисциплины необходимо как предшествующее при изучении следующих дисциплин:</w:t>
      </w:r>
      <w:r w:rsidRPr="00E77D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7D05">
        <w:rPr>
          <w:rFonts w:ascii="Times New Roman" w:hAnsi="Times New Roman" w:cs="Times New Roman"/>
          <w:sz w:val="28"/>
          <w:szCs w:val="28"/>
        </w:rPr>
        <w:t>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Информационные технологии в сервисе  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Экологический сервис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Эстетика и дизайн товаров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Организация и планирование деятельности предприятий сервиса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Естественнонаучные основы технологии сервиса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Безопасность товаров</w:t>
      </w:r>
      <w:r w:rsidRPr="00E77D05">
        <w:rPr>
          <w:rFonts w:ascii="Times New Roman" w:hAnsi="Times New Roman" w:cs="Times New Roman"/>
          <w:sz w:val="28"/>
          <w:szCs w:val="28"/>
        </w:rPr>
        <w:t>», «</w:t>
      </w:r>
      <w:r w:rsidRPr="00E77D05">
        <w:rPr>
          <w:rFonts w:ascii="Times New Roman" w:hAnsi="Times New Roman" w:cs="Times New Roman"/>
          <w:color w:val="000000"/>
          <w:sz w:val="28"/>
          <w:szCs w:val="28"/>
        </w:rPr>
        <w:t>Организационная культура</w:t>
      </w:r>
      <w:r w:rsidRPr="00E77D05">
        <w:rPr>
          <w:rFonts w:ascii="Times New Roman" w:hAnsi="Times New Roman" w:cs="Times New Roman"/>
          <w:sz w:val="28"/>
          <w:szCs w:val="28"/>
        </w:rPr>
        <w:t>».</w:t>
      </w: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D05" w:rsidRPr="00E77D05" w:rsidRDefault="000877CC" w:rsidP="00E7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E77D05" w:rsidRPr="00E77D05">
        <w:rPr>
          <w:rFonts w:ascii="Times New Roman" w:hAnsi="Times New Roman" w:cs="Times New Roman"/>
          <w:color w:val="auto"/>
          <w:sz w:val="28"/>
          <w:szCs w:val="28"/>
        </w:rPr>
        <w:t>Целью обучения дисциплины является формирование</w:t>
      </w:r>
      <w:r w:rsidR="00E77D05" w:rsidRPr="00E77D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D05" w:rsidRPr="00E77D05">
        <w:rPr>
          <w:rFonts w:ascii="Times New Roman" w:hAnsi="Times New Roman" w:cs="Times New Roman"/>
          <w:bCs/>
          <w:color w:val="auto"/>
          <w:sz w:val="28"/>
          <w:szCs w:val="28"/>
        </w:rPr>
        <w:t>экологической компетенции</w:t>
      </w:r>
      <w:r w:rsidR="00E77D05" w:rsidRPr="00E77D05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E77D05" w:rsidRPr="00E77D05" w:rsidRDefault="00E77D05" w:rsidP="00E77D05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>информационную компетенцию: знание фундаментальных биологических и экологических понятий, принципов и концепций, которые образуют научные основы охраны природы; осознание необходимости бережного отношения к природной среде, путях ее сохранения и оздоровления; принципами взаимодействия человека, общества и природы, закономерностями функционирования и развития человека в жизненной среде, концептуальными основами экологического знания.</w:t>
      </w:r>
    </w:p>
    <w:p w:rsidR="00E77D05" w:rsidRPr="00E77D05" w:rsidRDefault="00E77D05" w:rsidP="00E77D05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>коммуникативную компетенцию: умение выступать с устным сообщением; задать вопрос, корректно вести диалог; отстаивать свое собственное мнение; общаться со специалистами из других областей, консультироваться у эксперта;</w:t>
      </w:r>
    </w:p>
    <w:p w:rsidR="00E77D05" w:rsidRPr="00E77D05" w:rsidRDefault="00E77D05" w:rsidP="00E77D05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>социальную компетенцию:</w:t>
      </w:r>
      <w:r w:rsidRPr="00E77D05">
        <w:rPr>
          <w:rFonts w:ascii="Times New Roman" w:hAnsi="Times New Roman" w:cs="Times New Roman"/>
          <w:spacing w:val="-4"/>
          <w:sz w:val="28"/>
          <w:szCs w:val="28"/>
        </w:rPr>
        <w:t xml:space="preserve"> умение использовать теоретический материал в повседневной и профессиональной деятельности, формирование  представлений о гармоничном взаимодействии природы и общества;</w:t>
      </w:r>
    </w:p>
    <w:p w:rsidR="00E77D05" w:rsidRPr="00E77D05" w:rsidRDefault="00E77D05" w:rsidP="00E77D05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 xml:space="preserve">гражданско-правовую компетенцию: формирование экологического сознания и экологическую культуры, как необходимой предпосылки становления современной личности, гражданина; умение обращаться к </w:t>
      </w:r>
      <w:r w:rsidRPr="00E77D05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законодательству в области </w:t>
      </w:r>
      <w:proofErr w:type="spellStart"/>
      <w:r w:rsidRPr="00E77D05">
        <w:rPr>
          <w:rFonts w:ascii="Times New Roman" w:hAnsi="Times New Roman" w:cs="Times New Roman"/>
          <w:sz w:val="28"/>
          <w:szCs w:val="28"/>
        </w:rPr>
        <w:t>природопользовния</w:t>
      </w:r>
      <w:proofErr w:type="spellEnd"/>
      <w:r w:rsidRPr="00E77D05">
        <w:rPr>
          <w:rFonts w:ascii="Times New Roman" w:hAnsi="Times New Roman" w:cs="Times New Roman"/>
          <w:sz w:val="28"/>
          <w:szCs w:val="28"/>
        </w:rPr>
        <w:t xml:space="preserve"> и охраны окружающей среды в повседневной и профессиональной деятельности.</w:t>
      </w:r>
    </w:p>
    <w:p w:rsidR="00E77D05" w:rsidRPr="00E77D05" w:rsidRDefault="00E77D05" w:rsidP="00E77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D05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дисциплины способствует подготовке выпускника к решению следующих задач профессиональной деятельности: </w:t>
      </w:r>
    </w:p>
    <w:p w:rsidR="00E77D05" w:rsidRPr="00E77D05" w:rsidRDefault="00E77D05" w:rsidP="00E77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D05">
        <w:rPr>
          <w:rFonts w:ascii="Times New Roman" w:hAnsi="Times New Roman" w:cs="Times New Roman"/>
          <w:color w:val="000000"/>
          <w:sz w:val="28"/>
          <w:szCs w:val="28"/>
        </w:rPr>
        <w:t>– в области организационно-управленческой деятельности:</w:t>
      </w:r>
    </w:p>
    <w:p w:rsidR="00E77D05" w:rsidRPr="00E77D05" w:rsidRDefault="00E77D05" w:rsidP="00E77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D05">
        <w:rPr>
          <w:rFonts w:ascii="Times New Roman" w:hAnsi="Times New Roman" w:cs="Times New Roman"/>
          <w:color w:val="000000"/>
          <w:sz w:val="28"/>
          <w:szCs w:val="28"/>
        </w:rPr>
        <w:t>участие в планировании экологической работы предприятия сервиса; участие в организации контактной зоны для обслуживания потребителей в соответствии с экологическими требованиями; участие в организационно-управленческой деятельности предприятия сервиса, формировании клиентурных отношений на основе экологических знаний; выбор оптимальных процессов сервиса, соответствующего запросам потребителя с учетом экологических требований, организация процесса предоставления услуги потребителю, в том числе с учетом социальной политики государства, развитие клиентурных отношений;</w:t>
      </w:r>
    </w:p>
    <w:p w:rsidR="00E77D05" w:rsidRPr="00E77D05" w:rsidRDefault="00E77D05" w:rsidP="00E77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D05">
        <w:rPr>
          <w:rFonts w:ascii="Times New Roman" w:hAnsi="Times New Roman" w:cs="Times New Roman"/>
          <w:color w:val="000000"/>
          <w:sz w:val="28"/>
          <w:szCs w:val="28"/>
        </w:rPr>
        <w:t>– в области научно-исследовательской деятельности:</w:t>
      </w:r>
    </w:p>
    <w:p w:rsidR="00E77D05" w:rsidRPr="00E77D05" w:rsidRDefault="00E77D05" w:rsidP="00E77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D05">
        <w:rPr>
          <w:rFonts w:ascii="Times New Roman" w:hAnsi="Times New Roman" w:cs="Times New Roman"/>
          <w:color w:val="000000"/>
          <w:sz w:val="28"/>
          <w:szCs w:val="28"/>
        </w:rPr>
        <w:t>разработка элементов оптимизации сервисной деятельности с учетом экологических требований; участие в экологических исследованиях; мониторинг качество окружающей среды.</w:t>
      </w:r>
    </w:p>
    <w:p w:rsidR="000877CC" w:rsidRPr="00E77D05" w:rsidRDefault="000877CC" w:rsidP="00E77D05">
      <w:pPr>
        <w:pStyle w:val="a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E77D05">
        <w:rPr>
          <w:rFonts w:ascii="Times New Roman" w:hAnsi="Times New Roman" w:cs="Times New Roman"/>
          <w:sz w:val="28"/>
          <w:szCs w:val="28"/>
        </w:rPr>
        <w:t>сформировать представление об экологии человека как о комплексной междисциплинарной науке, определяющей положение человека в системе живой природы, в окружающем мире; обеспечить непрерывность и преемственность экологического образования на стадиях  профессиональной подготовки; повысить уровень профессиональной компетентности студентов посредством установления системы меж</w:t>
      </w:r>
      <w:r w:rsidR="003A0703" w:rsidRPr="00E77D05">
        <w:rPr>
          <w:rFonts w:ascii="Times New Roman" w:hAnsi="Times New Roman" w:cs="Times New Roman"/>
          <w:sz w:val="28"/>
          <w:szCs w:val="28"/>
        </w:rPr>
        <w:t xml:space="preserve"> </w:t>
      </w:r>
      <w:r w:rsidRPr="00E77D05">
        <w:rPr>
          <w:rFonts w:ascii="Times New Roman" w:hAnsi="Times New Roman" w:cs="Times New Roman"/>
          <w:sz w:val="28"/>
          <w:szCs w:val="28"/>
        </w:rPr>
        <w:t xml:space="preserve">предметных связей содержания курса с содержанием общепрофессиональных дисциплин. </w:t>
      </w:r>
    </w:p>
    <w:p w:rsidR="00B331DA" w:rsidRPr="00E77D05" w:rsidRDefault="00B331DA" w:rsidP="00E7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A48" w:rsidRPr="00E77D05" w:rsidRDefault="002C3A48" w:rsidP="00E77D05">
      <w:pPr>
        <w:tabs>
          <w:tab w:val="left" w:pos="11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E77D05" w:rsidRPr="00E77D05" w:rsidRDefault="002C3A48" w:rsidP="00E77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D05">
        <w:rPr>
          <w:rFonts w:ascii="Times New Roman" w:hAnsi="Times New Roman" w:cs="Times New Roman"/>
          <w:b/>
          <w:sz w:val="28"/>
          <w:szCs w:val="28"/>
        </w:rPr>
        <w:t>О</w:t>
      </w:r>
      <w:r w:rsidR="003A0703" w:rsidRPr="00E77D05">
        <w:rPr>
          <w:rFonts w:ascii="Times New Roman" w:hAnsi="Times New Roman" w:cs="Times New Roman"/>
          <w:b/>
          <w:sz w:val="28"/>
          <w:szCs w:val="28"/>
        </w:rPr>
        <w:t>П</w:t>
      </w:r>
      <w:r w:rsidRPr="00E77D05">
        <w:rPr>
          <w:rFonts w:ascii="Times New Roman" w:hAnsi="Times New Roman" w:cs="Times New Roman"/>
          <w:b/>
          <w:sz w:val="28"/>
          <w:szCs w:val="28"/>
        </w:rPr>
        <w:t>К-3</w:t>
      </w:r>
      <w:r w:rsidR="003A0703" w:rsidRPr="00E77D05">
        <w:rPr>
          <w:rFonts w:ascii="Times New Roman" w:hAnsi="Times New Roman" w:cs="Times New Roman"/>
          <w:sz w:val="28"/>
          <w:szCs w:val="28"/>
        </w:rPr>
        <w:t xml:space="preserve"> готовность организовать процесс сервиса, проводить выбор ресурсов и средств с учетом требований потребителя</w:t>
      </w:r>
      <w:r w:rsidR="00E77D05" w:rsidRPr="00E77D05">
        <w:rPr>
          <w:rFonts w:ascii="Times New Roman" w:hAnsi="Times New Roman" w:cs="Times New Roman"/>
          <w:sz w:val="28"/>
          <w:szCs w:val="28"/>
        </w:rPr>
        <w:t xml:space="preserve"> (</w:t>
      </w:r>
      <w:r w:rsidR="00E77D05" w:rsidRPr="00E77D05">
        <w:rPr>
          <w:rFonts w:ascii="Times New Roman" w:hAnsi="Times New Roman" w:cs="Times New Roman"/>
          <w:i/>
          <w:sz w:val="28"/>
          <w:szCs w:val="28"/>
        </w:rPr>
        <w:t>Знания</w:t>
      </w:r>
      <w:r w:rsidR="00E77D05" w:rsidRPr="00E77D05">
        <w:rPr>
          <w:rFonts w:ascii="Times New Roman" w:hAnsi="Times New Roman" w:cs="Times New Roman"/>
          <w:sz w:val="28"/>
          <w:szCs w:val="28"/>
        </w:rPr>
        <w:t xml:space="preserve">: предмет изучения экологии </w:t>
      </w:r>
      <w:r w:rsidR="00E77D05" w:rsidRPr="00E77D05">
        <w:rPr>
          <w:rFonts w:ascii="Times New Roman" w:hAnsi="Times New Roman" w:cs="Times New Roman"/>
          <w:b/>
          <w:sz w:val="28"/>
          <w:szCs w:val="28"/>
        </w:rPr>
        <w:t xml:space="preserve">человека как  комплексной междисциплинарной науки естественнонаучные и </w:t>
      </w:r>
      <w:proofErr w:type="spellStart"/>
      <w:r w:rsidR="00E77D05" w:rsidRPr="00E77D05">
        <w:rPr>
          <w:rFonts w:ascii="Times New Roman" w:hAnsi="Times New Roman" w:cs="Times New Roman"/>
          <w:b/>
          <w:sz w:val="28"/>
          <w:szCs w:val="28"/>
        </w:rPr>
        <w:t>социо-</w:t>
      </w:r>
      <w:r w:rsidR="00E77D05" w:rsidRPr="00E77D05">
        <w:rPr>
          <w:rFonts w:ascii="Times New Roman" w:hAnsi="Times New Roman" w:cs="Times New Roman"/>
          <w:sz w:val="28"/>
          <w:szCs w:val="28"/>
        </w:rPr>
        <w:t>культурные</w:t>
      </w:r>
      <w:proofErr w:type="spellEnd"/>
      <w:r w:rsidR="00E77D05" w:rsidRPr="00E77D05">
        <w:rPr>
          <w:rFonts w:ascii="Times New Roman" w:hAnsi="Times New Roman" w:cs="Times New Roman"/>
          <w:sz w:val="28"/>
          <w:szCs w:val="28"/>
        </w:rPr>
        <w:t xml:space="preserve"> закономерности  жизнедеятельности человека в окружающей среде; связи деятельности с экологическими рисками для окружающей среды, здоровья человека, безопасности жизни; правила экологически безопасной жизнедеятельности.</w:t>
      </w:r>
      <w:proofErr w:type="gramEnd"/>
      <w:r w:rsidR="00E77D05" w:rsidRPr="00E77D05">
        <w:rPr>
          <w:rFonts w:ascii="Times New Roman" w:hAnsi="Times New Roman" w:cs="Times New Roman"/>
          <w:sz w:val="28"/>
          <w:szCs w:val="28"/>
        </w:rPr>
        <w:t xml:space="preserve"> </w:t>
      </w:r>
      <w:r w:rsidR="00E77D05" w:rsidRPr="00E77D05">
        <w:rPr>
          <w:rFonts w:ascii="Times New Roman" w:hAnsi="Times New Roman" w:cs="Times New Roman"/>
          <w:i/>
          <w:sz w:val="28"/>
          <w:szCs w:val="28"/>
        </w:rPr>
        <w:t>Умения</w:t>
      </w:r>
      <w:r w:rsidR="00E77D05" w:rsidRPr="00E77D05">
        <w:rPr>
          <w:rFonts w:ascii="Times New Roman" w:hAnsi="Times New Roman" w:cs="Times New Roman"/>
          <w:sz w:val="28"/>
          <w:szCs w:val="28"/>
        </w:rPr>
        <w:t xml:space="preserve">: определять роль природно-климатических факторов в адаптации организма; выявлять источники </w:t>
      </w:r>
      <w:proofErr w:type="spellStart"/>
      <w:r w:rsidR="00E77D05" w:rsidRPr="00E77D05">
        <w:rPr>
          <w:rFonts w:ascii="Times New Roman" w:hAnsi="Times New Roman" w:cs="Times New Roman"/>
          <w:sz w:val="28"/>
          <w:szCs w:val="28"/>
        </w:rPr>
        <w:t>загрязненяющих</w:t>
      </w:r>
      <w:proofErr w:type="spellEnd"/>
      <w:r w:rsidR="00E77D05" w:rsidRPr="00E77D05">
        <w:rPr>
          <w:rFonts w:ascii="Times New Roman" w:hAnsi="Times New Roman" w:cs="Times New Roman"/>
          <w:sz w:val="28"/>
          <w:szCs w:val="28"/>
        </w:rPr>
        <w:t xml:space="preserve"> веществ, наиболее опасных для человека проектировать свою деятельность с точки зрения ее экологической безопасности (ставить цель, прогнозировать последствия, планировать, организовывать, взаимодействовать, оценивать риски для экологической безопасности). </w:t>
      </w:r>
      <w:proofErr w:type="gramStart"/>
      <w:r w:rsidR="00E77D05" w:rsidRPr="00E77D05">
        <w:rPr>
          <w:rFonts w:ascii="Times New Roman" w:hAnsi="Times New Roman" w:cs="Times New Roman"/>
          <w:i/>
          <w:sz w:val="28"/>
          <w:szCs w:val="28"/>
        </w:rPr>
        <w:t>Навыки</w:t>
      </w:r>
      <w:r w:rsidR="00E77D05" w:rsidRPr="00E77D05">
        <w:rPr>
          <w:rFonts w:ascii="Times New Roman" w:hAnsi="Times New Roman" w:cs="Times New Roman"/>
          <w:sz w:val="28"/>
          <w:szCs w:val="28"/>
        </w:rPr>
        <w:t>: способами защиты окружающей среды для решения проблем профессиональной управленческой деятельности).</w:t>
      </w:r>
      <w:r w:rsidRPr="00E77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77D05" w:rsidRPr="00E77D05" w:rsidRDefault="00E77D05" w:rsidP="00E77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A48" w:rsidRPr="00E77D05">
        <w:rPr>
          <w:rFonts w:ascii="Times New Roman" w:hAnsi="Times New Roman" w:cs="Times New Roman"/>
          <w:b/>
          <w:sz w:val="28"/>
          <w:szCs w:val="28"/>
        </w:rPr>
        <w:t>ПК-</w:t>
      </w:r>
      <w:r w:rsidR="003A0703" w:rsidRPr="00E77D05">
        <w:rPr>
          <w:rFonts w:ascii="Times New Roman" w:hAnsi="Times New Roman" w:cs="Times New Roman"/>
          <w:b/>
          <w:sz w:val="28"/>
          <w:szCs w:val="28"/>
        </w:rPr>
        <w:t>12</w:t>
      </w:r>
      <w:r w:rsidR="003A0703" w:rsidRPr="00E77D05">
        <w:rPr>
          <w:rFonts w:ascii="Times New Roman" w:hAnsi="Times New Roman" w:cs="Times New Roman"/>
          <w:sz w:val="28"/>
          <w:szCs w:val="28"/>
        </w:rPr>
        <w:t xml:space="preserve"> готовность к осуществлению контроля качества процесса сервиса, параметров технологических п</w:t>
      </w:r>
      <w:r w:rsidRPr="00E77D05">
        <w:rPr>
          <w:rFonts w:ascii="Times New Roman" w:hAnsi="Times New Roman" w:cs="Times New Roman"/>
          <w:sz w:val="28"/>
          <w:szCs w:val="28"/>
        </w:rPr>
        <w:t>роцессов, используемых ресурсов (</w:t>
      </w:r>
      <w:r w:rsidRPr="00E77D05">
        <w:rPr>
          <w:rFonts w:ascii="Times New Roman" w:hAnsi="Times New Roman" w:cs="Times New Roman"/>
          <w:i/>
          <w:sz w:val="28"/>
          <w:szCs w:val="28"/>
        </w:rPr>
        <w:t>Знания</w:t>
      </w:r>
      <w:r w:rsidRPr="00E77D05">
        <w:rPr>
          <w:rFonts w:ascii="Times New Roman" w:hAnsi="Times New Roman" w:cs="Times New Roman"/>
          <w:sz w:val="28"/>
          <w:szCs w:val="28"/>
        </w:rPr>
        <w:t xml:space="preserve">: факторы риска и факторы здоровья, их классификации; принципы и  методы </w:t>
      </w:r>
      <w:r w:rsidRPr="00E77D05">
        <w:rPr>
          <w:rFonts w:ascii="Times New Roman" w:hAnsi="Times New Roman" w:cs="Times New Roman"/>
          <w:sz w:val="28"/>
          <w:szCs w:val="28"/>
        </w:rPr>
        <w:lastRenderedPageBreak/>
        <w:t>рационального природопользования; организационно-правовые средства охраны окружающей среды.</w:t>
      </w:r>
      <w:proofErr w:type="gramEnd"/>
      <w:r w:rsidRPr="00E77D05">
        <w:rPr>
          <w:rFonts w:ascii="Times New Roman" w:hAnsi="Times New Roman" w:cs="Times New Roman"/>
          <w:sz w:val="28"/>
          <w:szCs w:val="28"/>
        </w:rPr>
        <w:t xml:space="preserve"> </w:t>
      </w:r>
      <w:r w:rsidRPr="00E77D05">
        <w:rPr>
          <w:rFonts w:ascii="Times New Roman" w:hAnsi="Times New Roman" w:cs="Times New Roman"/>
          <w:i/>
          <w:sz w:val="28"/>
          <w:szCs w:val="28"/>
        </w:rPr>
        <w:t>Умения</w:t>
      </w:r>
      <w:r w:rsidRPr="00E77D05">
        <w:rPr>
          <w:rFonts w:ascii="Times New Roman" w:hAnsi="Times New Roman" w:cs="Times New Roman"/>
          <w:sz w:val="28"/>
          <w:szCs w:val="28"/>
        </w:rPr>
        <w:t xml:space="preserve">: находить взаимосвязь среды обитания человека и его хозяйственной деятельности; использовать в профессиональной деятельности представления о взаимосвязи организмов и среды обитания; анализировать и прогнозировать экологические последствия различных видов деятельности. </w:t>
      </w:r>
      <w:r w:rsidRPr="00E77D05">
        <w:rPr>
          <w:rFonts w:ascii="Times New Roman" w:hAnsi="Times New Roman" w:cs="Times New Roman"/>
          <w:i/>
          <w:sz w:val="28"/>
          <w:szCs w:val="28"/>
        </w:rPr>
        <w:t>Навыки</w:t>
      </w:r>
      <w:r w:rsidRPr="00E77D05">
        <w:rPr>
          <w:rFonts w:ascii="Times New Roman" w:hAnsi="Times New Roman" w:cs="Times New Roman"/>
          <w:sz w:val="28"/>
          <w:szCs w:val="28"/>
        </w:rPr>
        <w:t>:</w:t>
      </w:r>
      <w:r w:rsidRPr="00E77D05">
        <w:rPr>
          <w:rFonts w:ascii="Times New Roman" w:hAnsi="Times New Roman" w:cs="Times New Roman"/>
          <w:bCs/>
          <w:iCs/>
          <w:sz w:val="28"/>
          <w:szCs w:val="28"/>
        </w:rPr>
        <w:t xml:space="preserve"> современными средствами хранения информации (ГИС, </w:t>
      </w:r>
      <w:r w:rsidRPr="00E77D05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Internet</w:t>
      </w:r>
      <w:r w:rsidRPr="00E77D05">
        <w:rPr>
          <w:rFonts w:ascii="Times New Roman" w:hAnsi="Times New Roman" w:cs="Times New Roman"/>
          <w:bCs/>
          <w:iCs/>
          <w:sz w:val="28"/>
          <w:szCs w:val="28"/>
        </w:rPr>
        <w:t>, банки данных), находить нужные сведения в справочниках, атласах, энциклопедиях;</w:t>
      </w:r>
      <w:r w:rsidRPr="00E77D05">
        <w:rPr>
          <w:rFonts w:ascii="Times New Roman" w:hAnsi="Times New Roman" w:cs="Times New Roman"/>
          <w:sz w:val="28"/>
          <w:szCs w:val="28"/>
        </w:rPr>
        <w:t xml:space="preserve"> способами обеспечения экологической безопасности при работе с потоками информации.</w:t>
      </w:r>
    </w:p>
    <w:p w:rsidR="00B331DA" w:rsidRPr="00E77D05" w:rsidRDefault="00B331DA" w:rsidP="00E77D0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0877CC" w:rsidRPr="00E77D05" w:rsidRDefault="000877CC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C80FA3" w:rsidRPr="00E77D05" w:rsidRDefault="00C80FA3" w:rsidP="00E77D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 xml:space="preserve">Экология как наука, исследующая отношения организмов между собой и окружающей средой. Предмет и задачи экологии человека. Экология человека как комплексная дисциплина, исследующая общие законы взаимоотношения биосферы и </w:t>
      </w:r>
      <w:proofErr w:type="spellStart"/>
      <w:r w:rsidRPr="00E77D05">
        <w:rPr>
          <w:rFonts w:ascii="Times New Roman" w:hAnsi="Times New Roman" w:cs="Times New Roman"/>
          <w:sz w:val="28"/>
          <w:szCs w:val="28"/>
        </w:rPr>
        <w:t>антропосферы</w:t>
      </w:r>
      <w:proofErr w:type="spellEnd"/>
      <w:r w:rsidRPr="00E77D05">
        <w:rPr>
          <w:rFonts w:ascii="Times New Roman" w:hAnsi="Times New Roman" w:cs="Times New Roman"/>
          <w:sz w:val="28"/>
          <w:szCs w:val="28"/>
        </w:rPr>
        <w:t xml:space="preserve">. Основные понятия экологии человека и соотношение её с другими науками. Биосоциальная природа человека. </w:t>
      </w:r>
      <w:r w:rsidRPr="00E77D05">
        <w:rPr>
          <w:rFonts w:ascii="Times New Roman" w:hAnsi="Times New Roman" w:cs="Times New Roman"/>
          <w:bCs/>
          <w:iCs/>
          <w:sz w:val="28"/>
          <w:szCs w:val="28"/>
        </w:rPr>
        <w:t>Поведение человека в естественной и социальной среде.</w:t>
      </w:r>
      <w:r w:rsidRPr="00E77D05">
        <w:rPr>
          <w:rFonts w:ascii="Times New Roman" w:hAnsi="Times New Roman" w:cs="Times New Roman"/>
          <w:sz w:val="28"/>
          <w:szCs w:val="28"/>
        </w:rPr>
        <w:t xml:space="preserve"> Развитие взглядов на проблему  взаимоотношения человека и природы. Приспособление человека к окружающей среде. Индустриально-городские экосистемы. Медицинские аспекты экологии человека. Экологически обусловленные заболевания Забайкальского края. </w:t>
      </w:r>
      <w:r w:rsidRPr="00E77D0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Элементы экологической этики. </w:t>
      </w:r>
      <w:r w:rsidRPr="00E77D05">
        <w:rPr>
          <w:rFonts w:ascii="Times New Roman" w:hAnsi="Times New Roman" w:cs="Times New Roman"/>
          <w:sz w:val="28"/>
          <w:szCs w:val="28"/>
        </w:rPr>
        <w:t xml:space="preserve">Прикладные аспекты экологии человека. </w:t>
      </w:r>
    </w:p>
    <w:p w:rsidR="00E77D05" w:rsidRPr="00E77D05" w:rsidRDefault="00E77D05" w:rsidP="00E77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D05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технологии: </w:t>
      </w:r>
    </w:p>
    <w:p w:rsidR="00E77D05" w:rsidRPr="00E77D05" w:rsidRDefault="00E77D05" w:rsidP="00E77D05">
      <w:pPr>
        <w:pStyle w:val="a5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 xml:space="preserve">В преподавании дисциплины «Экология человека» применяются разнообразные интерактивные образовательные технологии в зависимости от вида и цели учебного занятия. </w:t>
      </w:r>
    </w:p>
    <w:p w:rsidR="00E77D05" w:rsidRPr="00E77D05" w:rsidRDefault="00E77D05" w:rsidP="00E77D05">
      <w:pPr>
        <w:pStyle w:val="a5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E77D05" w:rsidRPr="00E77D05" w:rsidRDefault="00E77D05" w:rsidP="00E77D05">
      <w:pPr>
        <w:pStyle w:val="a5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E77D05" w:rsidRPr="00E77D05" w:rsidRDefault="00E77D05" w:rsidP="00E77D05">
      <w:pPr>
        <w:pStyle w:val="a5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(моделирование деловых ситуаций, подготовка презентаций, групповые дискуссии).</w:t>
      </w:r>
    </w:p>
    <w:p w:rsidR="00E77D05" w:rsidRPr="00E77D05" w:rsidRDefault="00E77D05" w:rsidP="00E77D05">
      <w:pPr>
        <w:pStyle w:val="a5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05">
        <w:rPr>
          <w:rFonts w:ascii="Times New Roman" w:hAnsi="Times New Roman" w:cs="Times New Roman"/>
          <w:sz w:val="28"/>
          <w:szCs w:val="28"/>
        </w:rPr>
        <w:t xml:space="preserve">С целью формирования и развития профессиональных навыков обучающихся предлагается использовать проектную технологию, </w:t>
      </w:r>
      <w:proofErr w:type="spellStart"/>
      <w:r w:rsidRPr="00E77D0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E77D05">
        <w:rPr>
          <w:rFonts w:ascii="Times New Roman" w:hAnsi="Times New Roman" w:cs="Times New Roman"/>
          <w:sz w:val="28"/>
          <w:szCs w:val="28"/>
        </w:rPr>
        <w:t>, визуальные презентации теоретического материала.</w:t>
      </w:r>
    </w:p>
    <w:p w:rsidR="00E77D05" w:rsidRPr="00E77D05" w:rsidRDefault="00E77D05" w:rsidP="00E77D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877CC" w:rsidRPr="00E77D05" w:rsidRDefault="000877CC" w:rsidP="00E77D0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D05" w:rsidRPr="00307051" w:rsidRDefault="00E77D05" w:rsidP="00E77D05">
      <w:pPr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11A13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кафедра информатики и естественнонаучных дисциплин.</w:t>
      </w:r>
    </w:p>
    <w:p w:rsidR="002A4C0C" w:rsidRPr="00E77D05" w:rsidRDefault="002A4C0C" w:rsidP="00E77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4C0C" w:rsidRPr="00E77D05" w:rsidSect="00B3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6BE"/>
    <w:multiLevelType w:val="hybridMultilevel"/>
    <w:tmpl w:val="61929DF6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7874CA"/>
    <w:multiLevelType w:val="hybridMultilevel"/>
    <w:tmpl w:val="7408B1C0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B03DE3"/>
    <w:multiLevelType w:val="hybridMultilevel"/>
    <w:tmpl w:val="C3949F8A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016C94"/>
    <w:multiLevelType w:val="hybridMultilevel"/>
    <w:tmpl w:val="8E1EB188"/>
    <w:lvl w:ilvl="0" w:tplc="CB7E4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877CC"/>
    <w:rsid w:val="00063506"/>
    <w:rsid w:val="000877CC"/>
    <w:rsid w:val="002A4C0C"/>
    <w:rsid w:val="002C3A48"/>
    <w:rsid w:val="003A0703"/>
    <w:rsid w:val="004A734F"/>
    <w:rsid w:val="006D19C7"/>
    <w:rsid w:val="007D0980"/>
    <w:rsid w:val="0089085A"/>
    <w:rsid w:val="009434CA"/>
    <w:rsid w:val="00A36877"/>
    <w:rsid w:val="00B331DA"/>
    <w:rsid w:val="00B90D3D"/>
    <w:rsid w:val="00C80FA3"/>
    <w:rsid w:val="00E7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77CC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77CC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08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80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80FA3"/>
  </w:style>
  <w:style w:type="paragraph" w:customStyle="1" w:styleId="txt">
    <w:name w:val="txt"/>
    <w:basedOn w:val="a"/>
    <w:rsid w:val="00C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7D05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77CC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877CC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08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80FA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80FA3"/>
  </w:style>
  <w:style w:type="paragraph" w:customStyle="1" w:styleId="txt">
    <w:name w:val="txt"/>
    <w:basedOn w:val="a"/>
    <w:rsid w:val="00C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BA5C-B6A8-4EBE-890B-EB98E0A8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Titova.Galina</cp:lastModifiedBy>
  <cp:revision>7</cp:revision>
  <dcterms:created xsi:type="dcterms:W3CDTF">2013-11-12T06:10:00Z</dcterms:created>
  <dcterms:modified xsi:type="dcterms:W3CDTF">2018-03-20T05:37:00Z</dcterms:modified>
</cp:coreProperties>
</file>