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2B" w:rsidRDefault="009E392B" w:rsidP="009E39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9E392B" w:rsidRDefault="009E392B" w:rsidP="009E392B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EB3984">
        <w:rPr>
          <w:rFonts w:ascii="Times New Roman" w:hAnsi="Times New Roman" w:cs="Times New Roman"/>
          <w:sz w:val="28"/>
          <w:szCs w:val="28"/>
          <w:u w:val="single"/>
        </w:rPr>
        <w:t>ЕН.0</w:t>
      </w:r>
      <w:r w:rsidR="00BB5639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01607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«Х</w:t>
      </w:r>
      <w:r>
        <w:rPr>
          <w:rFonts w:ascii="Times New Roman" w:hAnsi="Times New Roman" w:cs="Times New Roman"/>
          <w:sz w:val="28"/>
          <w:szCs w:val="28"/>
          <w:u w:val="single"/>
        </w:rPr>
        <w:t>имия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9A2E23" w:rsidRPr="006D23CD">
        <w:rPr>
          <w:rFonts w:ascii="Times New Roman" w:hAnsi="Times New Roman" w:cs="Times New Roman"/>
          <w:b/>
          <w:sz w:val="28"/>
          <w:szCs w:val="28"/>
        </w:rPr>
        <w:t>3</w:t>
      </w:r>
      <w:r w:rsidR="009A2E23">
        <w:rPr>
          <w:rFonts w:ascii="Times New Roman" w:hAnsi="Times New Roman" w:cs="Times New Roman"/>
          <w:b/>
          <w:sz w:val="28"/>
          <w:szCs w:val="28"/>
        </w:rPr>
        <w:t>,</w:t>
      </w:r>
      <w:r w:rsidR="00EB3984">
        <w:rPr>
          <w:rFonts w:ascii="Times New Roman" w:hAnsi="Times New Roman" w:cs="Times New Roman"/>
          <w:sz w:val="28"/>
          <w:szCs w:val="28"/>
        </w:rPr>
        <w:t>4</w:t>
      </w:r>
    </w:p>
    <w:p w:rsidR="009E392B" w:rsidRPr="00EB3984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EB3984">
        <w:rPr>
          <w:rFonts w:ascii="Times New Roman" w:hAnsi="Times New Roman" w:cs="Times New Roman"/>
          <w:sz w:val="28"/>
          <w:szCs w:val="28"/>
        </w:rPr>
        <w:t>144</w:t>
      </w: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EB39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CCE">
        <w:rPr>
          <w:rFonts w:ascii="Times New Roman" w:hAnsi="Times New Roman" w:cs="Times New Roman"/>
          <w:sz w:val="28"/>
          <w:szCs w:val="28"/>
        </w:rPr>
        <w:t>диф</w:t>
      </w:r>
      <w:r w:rsidR="00EB3984">
        <w:rPr>
          <w:rFonts w:ascii="Times New Roman" w:hAnsi="Times New Roman" w:cs="Times New Roman"/>
          <w:sz w:val="28"/>
          <w:szCs w:val="28"/>
        </w:rPr>
        <w:t>зачет</w:t>
      </w:r>
      <w:proofErr w:type="spellEnd"/>
      <w:r w:rsidR="00EB3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="008D5CCE">
        <w:rPr>
          <w:rFonts w:ascii="Times New Roman" w:hAnsi="Times New Roman" w:cs="Times New Roman"/>
          <w:b/>
          <w:sz w:val="28"/>
          <w:szCs w:val="28"/>
        </w:rPr>
        <w:t xml:space="preserve">дисциплины в структуре </w:t>
      </w:r>
      <w:r w:rsidR="002007CB">
        <w:rPr>
          <w:rFonts w:ascii="Times New Roman" w:hAnsi="Times New Roman" w:cs="Times New Roman"/>
          <w:b/>
          <w:sz w:val="28"/>
          <w:szCs w:val="28"/>
        </w:rPr>
        <w:t>ППССЗ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E392B" w:rsidRDefault="009E392B" w:rsidP="009E392B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Дисциплина «Химия» относится к блоку </w:t>
      </w:r>
      <w:r w:rsidR="00EB3984">
        <w:rPr>
          <w:rFonts w:ascii="Times New Roman" w:hAnsi="Times New Roman"/>
          <w:szCs w:val="28"/>
        </w:rPr>
        <w:t xml:space="preserve">математических и общих </w:t>
      </w:r>
      <w:r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с</w:t>
      </w:r>
      <w:r>
        <w:rPr>
          <w:rFonts w:ascii="Times New Roman" w:hAnsi="Times New Roman"/>
          <w:szCs w:val="28"/>
        </w:rPr>
        <w:t>тественнонаучных дисциплин.</w:t>
      </w: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у студентов </w:t>
      </w:r>
      <w:r>
        <w:rPr>
          <w:rFonts w:ascii="Times New Roman" w:eastAsia="Calibri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учные взгляды</w:t>
      </w:r>
      <w:r>
        <w:rPr>
          <w:rFonts w:ascii="Times New Roman" w:eastAsia="Calibri" w:hAnsi="Times New Roman" w:cs="Times New Roman"/>
          <w:sz w:val="28"/>
          <w:szCs w:val="28"/>
        </w:rPr>
        <w:t>, ин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рес к профессии, осознанное отношение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своим функциям.</w:t>
      </w:r>
    </w:p>
    <w:p w:rsidR="009E392B" w:rsidRDefault="009E392B" w:rsidP="009E3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92B" w:rsidRDefault="009E392B" w:rsidP="009E392B">
      <w:pPr>
        <w:spacing w:line="240" w:lineRule="auto"/>
        <w:ind w:firstLine="4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дать студентам основные знания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понимания и научного обоснования технологических процессов приготовления пищи.</w:t>
      </w:r>
    </w:p>
    <w:p w:rsidR="00BB5639" w:rsidRDefault="00BB5639" w:rsidP="00BB5639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Компетенции, формируемые в результате освоения дисциплины:</w:t>
      </w:r>
    </w:p>
    <w:p w:rsidR="009A2E23" w:rsidRDefault="009A2E23" w:rsidP="009A2E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ОК-1, ОК-2, ОК-3, ОК-4, ОК-5, ОК-6, ОК-7, ОК-8, ОК-9, ПК-1.1, ПК-1.2, ПК-1.3, ПК-2.1, ПК-2.2., ПК-2.3, ПК-3.1, ПК-3.2, ПК-3.3, ПК-3.4, ПК-4.1, ПК-4.2, ПК-4.3, ПК-4.4, ПК-5.1, ПК-5.2.</w:t>
      </w:r>
    </w:p>
    <w:p w:rsidR="009A2E23" w:rsidRDefault="009A2E23" w:rsidP="009E392B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9E392B" w:rsidRDefault="009E392B" w:rsidP="009E392B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дисциплины:</w:t>
      </w:r>
    </w:p>
    <w:p w:rsidR="009A2E23" w:rsidRPr="006D23CD" w:rsidRDefault="009A2E23" w:rsidP="009A2E2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A2E23">
        <w:rPr>
          <w:rFonts w:ascii="Times New Roman" w:hAnsi="Times New Roman" w:cs="Times New Roman"/>
          <w:sz w:val="28"/>
          <w:szCs w:val="28"/>
        </w:rPr>
        <w:t>Строение органических веществ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A2E23">
        <w:rPr>
          <w:rFonts w:ascii="Times New Roman" w:hAnsi="Times New Roman" w:cs="Times New Roman"/>
          <w:spacing w:val="-1"/>
          <w:sz w:val="28"/>
          <w:szCs w:val="28"/>
        </w:rPr>
        <w:t>Особенности органических веществ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Pr="009A2E23">
        <w:rPr>
          <w:rFonts w:ascii="Times New Roman" w:hAnsi="Times New Roman" w:cs="Times New Roman"/>
          <w:sz w:val="28"/>
          <w:szCs w:val="28"/>
        </w:rPr>
        <w:t>Кла</w:t>
      </w:r>
      <w:r w:rsidRPr="009A2E23">
        <w:rPr>
          <w:rFonts w:ascii="Times New Roman" w:hAnsi="Times New Roman" w:cs="Times New Roman"/>
          <w:sz w:val="28"/>
          <w:szCs w:val="28"/>
        </w:rPr>
        <w:t>с</w:t>
      </w:r>
      <w:r w:rsidRPr="009A2E23">
        <w:rPr>
          <w:rFonts w:ascii="Times New Roman" w:hAnsi="Times New Roman" w:cs="Times New Roman"/>
          <w:sz w:val="28"/>
          <w:szCs w:val="28"/>
        </w:rPr>
        <w:t>сификация и номенклатура органических соединений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A2E2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Строение молекул о</w:t>
      </w:r>
      <w:r w:rsidRPr="009A2E2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р</w:t>
      </w:r>
      <w:r w:rsidRPr="009A2E2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ганических соединений</w:t>
      </w: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. </w:t>
      </w:r>
      <w:r w:rsidRPr="009A2E23">
        <w:rPr>
          <w:rFonts w:ascii="Times New Roman" w:hAnsi="Times New Roman" w:cs="Times New Roman"/>
          <w:spacing w:val="5"/>
          <w:sz w:val="28"/>
          <w:szCs w:val="28"/>
        </w:rPr>
        <w:t>Углеводороды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. </w:t>
      </w:r>
      <w:proofErr w:type="spellStart"/>
      <w:r w:rsidRPr="009A2E23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Алканы</w:t>
      </w:r>
      <w:proofErr w:type="spellEnd"/>
      <w:r w:rsidRPr="009A2E23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,</w:t>
      </w:r>
      <w:r w:rsidRPr="009A2E2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 </w:t>
      </w:r>
      <w:proofErr w:type="spellStart"/>
      <w:r w:rsidRPr="009A2E2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циклоалканы</w:t>
      </w:r>
      <w:proofErr w:type="spellEnd"/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. </w:t>
      </w:r>
      <w:proofErr w:type="spellStart"/>
      <w:r w:rsidRPr="009A2E2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Алкены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proofErr w:type="spellStart"/>
      <w:r w:rsidRPr="009A2E23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А</w:t>
      </w:r>
      <w:r w:rsidRPr="009A2E23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л</w:t>
      </w:r>
      <w:r w:rsidRPr="009A2E23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кины</w:t>
      </w:r>
      <w:proofErr w:type="spellEnd"/>
      <w:r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. </w:t>
      </w:r>
      <w:r w:rsidRPr="009A2E23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9A2E23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роматические углеводороды</w:t>
      </w:r>
      <w:r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. </w:t>
      </w:r>
      <w:r w:rsidRPr="009A2E23">
        <w:rPr>
          <w:rFonts w:ascii="Times New Roman" w:hAnsi="Times New Roman" w:cs="Times New Roman"/>
          <w:color w:val="000000"/>
          <w:spacing w:val="-1"/>
          <w:sz w:val="28"/>
          <w:szCs w:val="28"/>
        </w:rPr>
        <w:t>Функциональные производные углев</w:t>
      </w:r>
      <w:r w:rsidRPr="009A2E23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9A2E23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дородов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r w:rsidRPr="009A2E23">
        <w:rPr>
          <w:rFonts w:ascii="Times New Roman" w:hAnsi="Times New Roman" w:cs="Times New Roman"/>
          <w:bCs/>
          <w:iCs/>
          <w:color w:val="000000"/>
          <w:spacing w:val="2"/>
          <w:sz w:val="28"/>
          <w:szCs w:val="28"/>
        </w:rPr>
        <w:t>Спирты</w:t>
      </w:r>
      <w:r>
        <w:rPr>
          <w:rFonts w:ascii="Times New Roman" w:hAnsi="Times New Roman" w:cs="Times New Roman"/>
          <w:bCs/>
          <w:iCs/>
          <w:color w:val="000000"/>
          <w:spacing w:val="2"/>
          <w:sz w:val="28"/>
          <w:szCs w:val="28"/>
        </w:rPr>
        <w:t xml:space="preserve">. </w:t>
      </w:r>
      <w:r w:rsidRPr="009A2E23">
        <w:rPr>
          <w:rFonts w:ascii="Times New Roman" w:hAnsi="Times New Roman" w:cs="Times New Roman"/>
          <w:color w:val="000000"/>
          <w:spacing w:val="-1"/>
          <w:sz w:val="28"/>
          <w:szCs w:val="28"/>
        </w:rPr>
        <w:t>Альдегиды, кетоны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r w:rsidRPr="009A2E23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Карбоновые кислоты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r w:rsidRPr="009A2E23">
        <w:rPr>
          <w:rFonts w:ascii="Times New Roman" w:hAnsi="Times New Roman" w:cs="Times New Roman"/>
          <w:bCs/>
          <w:sz w:val="28"/>
          <w:szCs w:val="28"/>
        </w:rPr>
        <w:t>Амины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A2E23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Соед</w:t>
      </w:r>
      <w:r w:rsidRPr="009A2E23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9A2E23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нения со смешанными функциями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6D23CD" w:rsidRDefault="006D23CD" w:rsidP="006D23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дисциплины:</w:t>
      </w:r>
    </w:p>
    <w:p w:rsidR="006D23CD" w:rsidRDefault="006D23CD" w:rsidP="006D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должен:</w:t>
      </w:r>
    </w:p>
    <w:p w:rsidR="006D23CD" w:rsidRPr="006D23CD" w:rsidRDefault="006D23CD" w:rsidP="006D23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3CD">
        <w:rPr>
          <w:rFonts w:ascii="Times New Roman" w:hAnsi="Times New Roman" w:cs="Times New Roman"/>
          <w:b/>
          <w:sz w:val="28"/>
          <w:szCs w:val="28"/>
        </w:rPr>
        <w:t xml:space="preserve"> - знать:</w:t>
      </w:r>
    </w:p>
    <w:p w:rsidR="006D23CD" w:rsidRPr="006D23CD" w:rsidRDefault="006D23CD" w:rsidP="006D2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3C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предметную область, в т.ч. объект</w:t>
      </w:r>
      <w:r w:rsidRPr="006D23CD">
        <w:rPr>
          <w:rFonts w:ascii="Times New Roman" w:hAnsi="Times New Roman" w:cs="Times New Roman"/>
          <w:sz w:val="28"/>
          <w:szCs w:val="28"/>
        </w:rPr>
        <w:t>, пред</w:t>
      </w:r>
      <w:r>
        <w:rPr>
          <w:rFonts w:ascii="Times New Roman" w:hAnsi="Times New Roman" w:cs="Times New Roman"/>
          <w:sz w:val="28"/>
          <w:szCs w:val="28"/>
        </w:rPr>
        <w:t>мет</w:t>
      </w:r>
      <w:r w:rsidRPr="006D23CD">
        <w:rPr>
          <w:rFonts w:ascii="Times New Roman" w:hAnsi="Times New Roman" w:cs="Times New Roman"/>
          <w:sz w:val="28"/>
          <w:szCs w:val="28"/>
        </w:rPr>
        <w:t>, цели,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D23CD">
        <w:rPr>
          <w:rFonts w:ascii="Times New Roman" w:hAnsi="Times New Roman" w:cs="Times New Roman"/>
          <w:sz w:val="28"/>
          <w:szCs w:val="28"/>
        </w:rPr>
        <w:t xml:space="preserve"> и место данной дисциплины среди других дисциплин; ее роль в формировании ценностных ориентаций в социальной и профессионал</w:t>
      </w:r>
      <w:r w:rsidRPr="006D23CD">
        <w:rPr>
          <w:rFonts w:ascii="Times New Roman" w:hAnsi="Times New Roman" w:cs="Times New Roman"/>
          <w:sz w:val="28"/>
          <w:szCs w:val="28"/>
        </w:rPr>
        <w:t>ь</w:t>
      </w:r>
      <w:r w:rsidRPr="006D23CD">
        <w:rPr>
          <w:rFonts w:ascii="Times New Roman" w:hAnsi="Times New Roman" w:cs="Times New Roman"/>
          <w:sz w:val="28"/>
          <w:szCs w:val="28"/>
        </w:rPr>
        <w:t>ной деятельности</w:t>
      </w:r>
      <w:r w:rsidRPr="006D23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D23CD" w:rsidRPr="006D23CD" w:rsidRDefault="006D23CD" w:rsidP="006D2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3C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строение</w:t>
      </w:r>
      <w:r w:rsidRPr="006D23CD">
        <w:rPr>
          <w:rFonts w:ascii="Times New Roman" w:hAnsi="Times New Roman" w:cs="Times New Roman"/>
          <w:sz w:val="28"/>
          <w:szCs w:val="28"/>
        </w:rPr>
        <w:t xml:space="preserve"> и основ</w:t>
      </w:r>
      <w:r>
        <w:rPr>
          <w:rFonts w:ascii="Times New Roman" w:hAnsi="Times New Roman" w:cs="Times New Roman"/>
          <w:sz w:val="28"/>
          <w:szCs w:val="28"/>
        </w:rPr>
        <w:t>ные</w:t>
      </w:r>
      <w:r w:rsidRPr="006D23CD">
        <w:rPr>
          <w:rFonts w:ascii="Times New Roman" w:hAnsi="Times New Roman" w:cs="Times New Roman"/>
          <w:sz w:val="28"/>
          <w:szCs w:val="28"/>
        </w:rPr>
        <w:t xml:space="preserve"> свойств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23CD">
        <w:rPr>
          <w:rFonts w:ascii="Times New Roman" w:hAnsi="Times New Roman" w:cs="Times New Roman"/>
          <w:sz w:val="28"/>
          <w:szCs w:val="28"/>
        </w:rPr>
        <w:t xml:space="preserve">  веществ, необходимых в организации техн</w:t>
      </w:r>
      <w:r w:rsidRPr="006D23CD">
        <w:rPr>
          <w:rFonts w:ascii="Times New Roman" w:hAnsi="Times New Roman" w:cs="Times New Roman"/>
          <w:sz w:val="28"/>
          <w:szCs w:val="28"/>
        </w:rPr>
        <w:t>о</w:t>
      </w:r>
      <w:r w:rsidRPr="006D23CD">
        <w:rPr>
          <w:rFonts w:ascii="Times New Roman" w:hAnsi="Times New Roman" w:cs="Times New Roman"/>
          <w:sz w:val="28"/>
          <w:szCs w:val="28"/>
        </w:rPr>
        <w:t>логических пр</w:t>
      </w:r>
      <w:r w:rsidRPr="006D23CD">
        <w:rPr>
          <w:rFonts w:ascii="Times New Roman" w:hAnsi="Times New Roman" w:cs="Times New Roman"/>
          <w:sz w:val="28"/>
          <w:szCs w:val="28"/>
        </w:rPr>
        <w:t>о</w:t>
      </w:r>
      <w:r w:rsidRPr="006D23CD">
        <w:rPr>
          <w:rFonts w:ascii="Times New Roman" w:hAnsi="Times New Roman" w:cs="Times New Roman"/>
          <w:sz w:val="28"/>
          <w:szCs w:val="28"/>
        </w:rPr>
        <w:t>цессов</w:t>
      </w:r>
      <w:r w:rsidRPr="006D23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D23CD" w:rsidRPr="006D23CD" w:rsidRDefault="006D23CD" w:rsidP="006D2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3C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понятийный аппарат</w:t>
      </w:r>
      <w:r w:rsidRPr="006D23CD">
        <w:rPr>
          <w:rFonts w:ascii="Times New Roman" w:hAnsi="Times New Roman" w:cs="Times New Roman"/>
          <w:sz w:val="28"/>
          <w:szCs w:val="28"/>
        </w:rPr>
        <w:t>, правил</w:t>
      </w:r>
      <w:r>
        <w:rPr>
          <w:rFonts w:ascii="Times New Roman" w:hAnsi="Times New Roman" w:cs="Times New Roman"/>
          <w:sz w:val="28"/>
          <w:szCs w:val="28"/>
        </w:rPr>
        <w:t>а и законы</w:t>
      </w:r>
      <w:r w:rsidRPr="006D23CD">
        <w:rPr>
          <w:rFonts w:ascii="Times New Roman" w:hAnsi="Times New Roman" w:cs="Times New Roman"/>
          <w:sz w:val="28"/>
          <w:szCs w:val="28"/>
        </w:rPr>
        <w:t xml:space="preserve"> органической химии в объеме, н</w:t>
      </w:r>
      <w:r w:rsidRPr="006D23CD">
        <w:rPr>
          <w:rFonts w:ascii="Times New Roman" w:hAnsi="Times New Roman" w:cs="Times New Roman"/>
          <w:sz w:val="28"/>
          <w:szCs w:val="28"/>
        </w:rPr>
        <w:t>е</w:t>
      </w:r>
      <w:r w:rsidRPr="006D23CD">
        <w:rPr>
          <w:rFonts w:ascii="Times New Roman" w:hAnsi="Times New Roman" w:cs="Times New Roman"/>
          <w:sz w:val="28"/>
          <w:szCs w:val="28"/>
        </w:rPr>
        <w:t>обходимом для пр</w:t>
      </w:r>
      <w:r w:rsidRPr="006D23CD">
        <w:rPr>
          <w:rFonts w:ascii="Times New Roman" w:hAnsi="Times New Roman" w:cs="Times New Roman"/>
          <w:sz w:val="28"/>
          <w:szCs w:val="28"/>
        </w:rPr>
        <w:t>о</w:t>
      </w:r>
      <w:r w:rsidRPr="006D23CD">
        <w:rPr>
          <w:rFonts w:ascii="Times New Roman" w:hAnsi="Times New Roman" w:cs="Times New Roman"/>
          <w:sz w:val="28"/>
          <w:szCs w:val="28"/>
        </w:rPr>
        <w:t>фессиональной деятельности</w:t>
      </w:r>
      <w:r w:rsidRPr="006D23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D23CD" w:rsidRPr="006D23CD" w:rsidRDefault="006D23CD" w:rsidP="006D23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3CD" w:rsidRPr="006D23CD" w:rsidRDefault="006D23CD" w:rsidP="006D23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3CD">
        <w:rPr>
          <w:rFonts w:ascii="Times New Roman" w:hAnsi="Times New Roman" w:cs="Times New Roman"/>
          <w:b/>
          <w:sz w:val="28"/>
          <w:szCs w:val="28"/>
        </w:rPr>
        <w:t>- уметь:</w:t>
      </w:r>
    </w:p>
    <w:p w:rsidR="006D23CD" w:rsidRPr="006D23CD" w:rsidRDefault="006D23CD" w:rsidP="006D2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3CD">
        <w:rPr>
          <w:rFonts w:ascii="Times New Roman" w:hAnsi="Times New Roman" w:cs="Times New Roman"/>
          <w:sz w:val="28"/>
          <w:szCs w:val="28"/>
        </w:rPr>
        <w:t>- описывать и объяснять химические явл</w:t>
      </w:r>
      <w:r w:rsidRPr="006D23CD">
        <w:rPr>
          <w:rFonts w:ascii="Times New Roman" w:hAnsi="Times New Roman" w:cs="Times New Roman"/>
          <w:sz w:val="28"/>
          <w:szCs w:val="28"/>
        </w:rPr>
        <w:t>е</w:t>
      </w:r>
      <w:r w:rsidRPr="006D23CD">
        <w:rPr>
          <w:rFonts w:ascii="Times New Roman" w:hAnsi="Times New Roman" w:cs="Times New Roman"/>
          <w:sz w:val="28"/>
          <w:szCs w:val="28"/>
        </w:rPr>
        <w:t>ния и свойства</w:t>
      </w:r>
      <w:r w:rsidRPr="006D23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D23CD" w:rsidRPr="006D23CD" w:rsidRDefault="006D23CD" w:rsidP="006D2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3CD">
        <w:rPr>
          <w:rFonts w:ascii="Times New Roman" w:hAnsi="Times New Roman" w:cs="Times New Roman"/>
          <w:sz w:val="28"/>
          <w:szCs w:val="28"/>
        </w:rPr>
        <w:lastRenderedPageBreak/>
        <w:t>- обосновать принятие конкретного решения при разработке новых технол</w:t>
      </w:r>
      <w:r w:rsidRPr="006D23CD">
        <w:rPr>
          <w:rFonts w:ascii="Times New Roman" w:hAnsi="Times New Roman" w:cs="Times New Roman"/>
          <w:sz w:val="28"/>
          <w:szCs w:val="28"/>
        </w:rPr>
        <w:t>о</w:t>
      </w:r>
      <w:r w:rsidRPr="006D23CD">
        <w:rPr>
          <w:rFonts w:ascii="Times New Roman" w:hAnsi="Times New Roman" w:cs="Times New Roman"/>
          <w:sz w:val="28"/>
          <w:szCs w:val="28"/>
        </w:rPr>
        <w:t>гических пр</w:t>
      </w:r>
      <w:r w:rsidRPr="006D23CD">
        <w:rPr>
          <w:rFonts w:ascii="Times New Roman" w:hAnsi="Times New Roman" w:cs="Times New Roman"/>
          <w:sz w:val="28"/>
          <w:szCs w:val="28"/>
        </w:rPr>
        <w:t>о</w:t>
      </w:r>
      <w:r w:rsidRPr="006D23CD">
        <w:rPr>
          <w:rFonts w:ascii="Times New Roman" w:hAnsi="Times New Roman" w:cs="Times New Roman"/>
          <w:sz w:val="28"/>
          <w:szCs w:val="28"/>
        </w:rPr>
        <w:t>цессов производства продукции питания</w:t>
      </w:r>
      <w:r w:rsidRPr="006D23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D23CD" w:rsidRPr="006D23CD" w:rsidRDefault="006D23CD" w:rsidP="006D2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3CD">
        <w:rPr>
          <w:rFonts w:ascii="Times New Roman" w:hAnsi="Times New Roman" w:cs="Times New Roman"/>
          <w:sz w:val="28"/>
          <w:szCs w:val="28"/>
        </w:rPr>
        <w:t>- использовать методы химического ан</w:t>
      </w:r>
      <w:r w:rsidRPr="006D23CD">
        <w:rPr>
          <w:rFonts w:ascii="Times New Roman" w:hAnsi="Times New Roman" w:cs="Times New Roman"/>
          <w:sz w:val="28"/>
          <w:szCs w:val="28"/>
        </w:rPr>
        <w:t>а</w:t>
      </w:r>
      <w:r w:rsidRPr="006D23CD">
        <w:rPr>
          <w:rFonts w:ascii="Times New Roman" w:hAnsi="Times New Roman" w:cs="Times New Roman"/>
          <w:sz w:val="28"/>
          <w:szCs w:val="28"/>
        </w:rPr>
        <w:t>лиза, стандарты и пр. нормативные документы для решения проблем технологической и организационной де</w:t>
      </w:r>
      <w:r w:rsidRPr="006D23CD">
        <w:rPr>
          <w:rFonts w:ascii="Times New Roman" w:hAnsi="Times New Roman" w:cs="Times New Roman"/>
          <w:sz w:val="28"/>
          <w:szCs w:val="28"/>
        </w:rPr>
        <w:t>я</w:t>
      </w:r>
      <w:r w:rsidRPr="006D23CD">
        <w:rPr>
          <w:rFonts w:ascii="Times New Roman" w:hAnsi="Times New Roman" w:cs="Times New Roman"/>
          <w:sz w:val="28"/>
          <w:szCs w:val="28"/>
        </w:rPr>
        <w:t>тельности</w:t>
      </w:r>
      <w:r w:rsidRPr="006D23C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D23CD" w:rsidRPr="006D23CD" w:rsidRDefault="006D23CD" w:rsidP="006D2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3CD" w:rsidRPr="006D23CD" w:rsidRDefault="006D23CD" w:rsidP="006D2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3CD">
        <w:rPr>
          <w:rFonts w:ascii="Times New Roman" w:hAnsi="Times New Roman" w:cs="Times New Roman"/>
          <w:b/>
          <w:sz w:val="28"/>
          <w:szCs w:val="28"/>
        </w:rPr>
        <w:t xml:space="preserve"> - владеть:</w:t>
      </w:r>
    </w:p>
    <w:p w:rsidR="006D23CD" w:rsidRPr="006D23CD" w:rsidRDefault="006D23CD" w:rsidP="006D2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3CD">
        <w:rPr>
          <w:rFonts w:ascii="Times New Roman" w:hAnsi="Times New Roman" w:cs="Times New Roman"/>
          <w:sz w:val="28"/>
          <w:szCs w:val="28"/>
        </w:rPr>
        <w:t>- владеет навыками использования современных химических представлений и закономе</w:t>
      </w:r>
      <w:r w:rsidRPr="006D23CD">
        <w:rPr>
          <w:rFonts w:ascii="Times New Roman" w:hAnsi="Times New Roman" w:cs="Times New Roman"/>
          <w:sz w:val="28"/>
          <w:szCs w:val="28"/>
        </w:rPr>
        <w:t>р</w:t>
      </w:r>
      <w:r w:rsidRPr="006D23CD">
        <w:rPr>
          <w:rFonts w:ascii="Times New Roman" w:hAnsi="Times New Roman" w:cs="Times New Roman"/>
          <w:sz w:val="28"/>
          <w:szCs w:val="28"/>
        </w:rPr>
        <w:t>ностей</w:t>
      </w:r>
      <w:proofErr w:type="gramStart"/>
      <w:r w:rsidRPr="006D23CD">
        <w:rPr>
          <w:rFonts w:ascii="Times New Roman" w:hAnsi="Times New Roman" w:cs="Times New Roman"/>
          <w:sz w:val="28"/>
          <w:szCs w:val="28"/>
        </w:rPr>
        <w:t>.</w:t>
      </w:r>
      <w:r w:rsidRPr="006D23CD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gramEnd"/>
    </w:p>
    <w:p w:rsidR="006D23CD" w:rsidRPr="006D23CD" w:rsidRDefault="006D23CD" w:rsidP="006D2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3CD">
        <w:rPr>
          <w:rFonts w:ascii="Times New Roman" w:hAnsi="Times New Roman" w:cs="Times New Roman"/>
          <w:sz w:val="28"/>
          <w:szCs w:val="28"/>
        </w:rPr>
        <w:t xml:space="preserve">- владеет навыками </w:t>
      </w:r>
      <w:proofErr w:type="gramStart"/>
      <w:r w:rsidRPr="006D23CD">
        <w:rPr>
          <w:rFonts w:ascii="Times New Roman" w:hAnsi="Times New Roman" w:cs="Times New Roman"/>
          <w:sz w:val="28"/>
          <w:szCs w:val="28"/>
        </w:rPr>
        <w:t>обеспечения надежности технологических процессов производства продукции питания</w:t>
      </w:r>
      <w:proofErr w:type="gramEnd"/>
      <w:r w:rsidRPr="006D23CD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6D23CD"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:rsidR="006D23CD" w:rsidRPr="006D23CD" w:rsidRDefault="006D23CD" w:rsidP="006D2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3CD">
        <w:rPr>
          <w:rFonts w:ascii="Times New Roman" w:hAnsi="Times New Roman" w:cs="Times New Roman"/>
          <w:sz w:val="28"/>
          <w:szCs w:val="28"/>
        </w:rPr>
        <w:t>- владеет путями использования современных химических представлений и математич</w:t>
      </w:r>
      <w:r w:rsidRPr="006D23CD">
        <w:rPr>
          <w:rFonts w:ascii="Times New Roman" w:hAnsi="Times New Roman" w:cs="Times New Roman"/>
          <w:sz w:val="28"/>
          <w:szCs w:val="28"/>
        </w:rPr>
        <w:t>е</w:t>
      </w:r>
      <w:r w:rsidRPr="006D23CD">
        <w:rPr>
          <w:rFonts w:ascii="Times New Roman" w:hAnsi="Times New Roman" w:cs="Times New Roman"/>
          <w:sz w:val="28"/>
          <w:szCs w:val="28"/>
        </w:rPr>
        <w:t>ского аппарата для решения профессиональных задач</w:t>
      </w:r>
      <w:proofErr w:type="gramStart"/>
      <w:r w:rsidRPr="006D23CD">
        <w:rPr>
          <w:rFonts w:ascii="Times New Roman" w:hAnsi="Times New Roman" w:cs="Times New Roman"/>
          <w:sz w:val="28"/>
          <w:szCs w:val="28"/>
        </w:rPr>
        <w:t>.</w:t>
      </w:r>
      <w:r w:rsidRPr="006D23CD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9E392B" w:rsidRDefault="009E392B" w:rsidP="009E392B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CCE" w:rsidRDefault="008D5CCE" w:rsidP="008D5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Образовательные технологии:</w:t>
      </w:r>
      <w:r w:rsidRPr="001F1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CCE" w:rsidRDefault="008D5CCE" w:rsidP="008D5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Дисциплина предполагает широкое использование в учебном процессе активных и интерактивных форм проведения занятий: написание рефератов, доклад, сообщение; поисковую работу в Интернете. Краткое описание ук</w:t>
      </w:r>
      <w:r w:rsidRPr="001F1E00">
        <w:rPr>
          <w:rFonts w:ascii="Times New Roman" w:hAnsi="Times New Roman" w:cs="Times New Roman"/>
          <w:sz w:val="28"/>
          <w:szCs w:val="28"/>
        </w:rPr>
        <w:t>а</w:t>
      </w:r>
      <w:r w:rsidRPr="001F1E00">
        <w:rPr>
          <w:rFonts w:ascii="Times New Roman" w:hAnsi="Times New Roman" w:cs="Times New Roman"/>
          <w:sz w:val="28"/>
          <w:szCs w:val="28"/>
        </w:rPr>
        <w:t xml:space="preserve">занных технологий: </w:t>
      </w:r>
    </w:p>
    <w:p w:rsidR="008D5CCE" w:rsidRDefault="008D5CCE" w:rsidP="008D5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Реферат</w:t>
      </w:r>
    </w:p>
    <w:p w:rsidR="008D5CCE" w:rsidRDefault="008D5CCE" w:rsidP="008D5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Данная форма продукт самостоятельной работы студента, предста</w:t>
      </w:r>
      <w:r w:rsidRPr="001F1E00">
        <w:rPr>
          <w:rFonts w:ascii="Times New Roman" w:hAnsi="Times New Roman" w:cs="Times New Roman"/>
          <w:sz w:val="28"/>
          <w:szCs w:val="28"/>
        </w:rPr>
        <w:t>в</w:t>
      </w:r>
      <w:r w:rsidRPr="001F1E00">
        <w:rPr>
          <w:rFonts w:ascii="Times New Roman" w:hAnsi="Times New Roman" w:cs="Times New Roman"/>
          <w:sz w:val="28"/>
          <w:szCs w:val="28"/>
        </w:rPr>
        <w:t>ляющий собой краткое изложение в письменном виде полученных результ</w:t>
      </w:r>
      <w:r w:rsidRPr="001F1E00">
        <w:rPr>
          <w:rFonts w:ascii="Times New Roman" w:hAnsi="Times New Roman" w:cs="Times New Roman"/>
          <w:sz w:val="28"/>
          <w:szCs w:val="28"/>
        </w:rPr>
        <w:t>а</w:t>
      </w:r>
      <w:r w:rsidRPr="001F1E00">
        <w:rPr>
          <w:rFonts w:ascii="Times New Roman" w:hAnsi="Times New Roman" w:cs="Times New Roman"/>
          <w:sz w:val="28"/>
          <w:szCs w:val="28"/>
        </w:rPr>
        <w:t>тов теоретического анализа определенной на</w:t>
      </w:r>
      <w:r>
        <w:rPr>
          <w:rFonts w:ascii="Times New Roman" w:hAnsi="Times New Roman" w:cs="Times New Roman"/>
          <w:sz w:val="28"/>
          <w:szCs w:val="28"/>
        </w:rPr>
        <w:t>учной тем,</w:t>
      </w:r>
      <w:r w:rsidRPr="001F1E00">
        <w:rPr>
          <w:rFonts w:ascii="Times New Roman" w:hAnsi="Times New Roman" w:cs="Times New Roman"/>
          <w:sz w:val="28"/>
          <w:szCs w:val="28"/>
        </w:rPr>
        <w:t xml:space="preserve"> где автор раскрывает суть исследуемой проблем, приводит различные точки зрения.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D5CCE" w:rsidRDefault="008D5CCE" w:rsidP="008D5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Доклад, сообщение</w:t>
      </w:r>
    </w:p>
    <w:p w:rsidR="008D5CCE" w:rsidRDefault="008D5CCE" w:rsidP="008D5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Данная форма используется как продукт самостоятельной работы ст</w:t>
      </w:r>
      <w:r w:rsidRPr="001F1E00">
        <w:rPr>
          <w:rFonts w:ascii="Times New Roman" w:hAnsi="Times New Roman" w:cs="Times New Roman"/>
          <w:sz w:val="28"/>
          <w:szCs w:val="28"/>
        </w:rPr>
        <w:t>у</w:t>
      </w:r>
      <w:r w:rsidRPr="001F1E00">
        <w:rPr>
          <w:rFonts w:ascii="Times New Roman" w:hAnsi="Times New Roman" w:cs="Times New Roman"/>
          <w:sz w:val="28"/>
          <w:szCs w:val="28"/>
        </w:rPr>
        <w:t>дента, представляющий собой публичное выступление по предоставлению полученных результатов решения определенной учебн</w:t>
      </w:r>
      <w:proofErr w:type="gramStart"/>
      <w:r w:rsidRPr="001F1E0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1E00">
        <w:rPr>
          <w:rFonts w:ascii="Times New Roman" w:hAnsi="Times New Roman" w:cs="Times New Roman"/>
          <w:sz w:val="28"/>
          <w:szCs w:val="28"/>
        </w:rPr>
        <w:t xml:space="preserve"> исследовательской темы. В заключении проводится обсуждение по теме доклада. Доклады и с</w:t>
      </w:r>
      <w:r w:rsidRPr="001F1E00">
        <w:rPr>
          <w:rFonts w:ascii="Times New Roman" w:hAnsi="Times New Roman" w:cs="Times New Roman"/>
          <w:sz w:val="28"/>
          <w:szCs w:val="28"/>
        </w:rPr>
        <w:t>о</w:t>
      </w:r>
      <w:r w:rsidRPr="001F1E00">
        <w:rPr>
          <w:rFonts w:ascii="Times New Roman" w:hAnsi="Times New Roman" w:cs="Times New Roman"/>
          <w:sz w:val="28"/>
          <w:szCs w:val="28"/>
        </w:rPr>
        <w:t xml:space="preserve">общения предлагаются по всем темам дисциплины. </w:t>
      </w:r>
    </w:p>
    <w:p w:rsidR="008D5CCE" w:rsidRDefault="008D5CCE" w:rsidP="008D5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 xml:space="preserve">Поисковая работа в Интернете </w:t>
      </w:r>
    </w:p>
    <w:p w:rsidR="008D5CCE" w:rsidRDefault="008D5CCE" w:rsidP="008D5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E00">
        <w:rPr>
          <w:rFonts w:ascii="Times New Roman" w:hAnsi="Times New Roman" w:cs="Times New Roman"/>
          <w:sz w:val="28"/>
          <w:szCs w:val="28"/>
        </w:rPr>
        <w:t>Данная форма используется при изучении студентами различных тем курса (студенты самостоятельно находят необходимый материал по заданной теме, готовят медиа-презентации, включая видеоматериалы, и представляют</w:t>
      </w:r>
      <w:proofErr w:type="gramEnd"/>
      <w:r w:rsidRPr="001F1E00">
        <w:rPr>
          <w:rFonts w:ascii="Times New Roman" w:hAnsi="Times New Roman" w:cs="Times New Roman"/>
          <w:sz w:val="28"/>
          <w:szCs w:val="28"/>
        </w:rPr>
        <w:t xml:space="preserve"> для обсуждения в группе), а также при написании рефератов и проведении успешными студентами мини-исследований по какой-либо проблеме с целью презентации результатов исследований на ежегодных </w:t>
      </w:r>
      <w:proofErr w:type="spellStart"/>
      <w:r w:rsidRPr="001F1E00">
        <w:rPr>
          <w:rFonts w:ascii="Times New Roman" w:hAnsi="Times New Roman" w:cs="Times New Roman"/>
          <w:sz w:val="28"/>
          <w:szCs w:val="28"/>
        </w:rPr>
        <w:t>внутривузовских</w:t>
      </w:r>
      <w:proofErr w:type="spellEnd"/>
      <w:r w:rsidRPr="001F1E00">
        <w:rPr>
          <w:rFonts w:ascii="Times New Roman" w:hAnsi="Times New Roman" w:cs="Times New Roman"/>
          <w:sz w:val="28"/>
          <w:szCs w:val="28"/>
        </w:rPr>
        <w:t xml:space="preserve"> ст</w:t>
      </w:r>
      <w:r w:rsidRPr="001F1E00">
        <w:rPr>
          <w:rFonts w:ascii="Times New Roman" w:hAnsi="Times New Roman" w:cs="Times New Roman"/>
          <w:sz w:val="28"/>
          <w:szCs w:val="28"/>
        </w:rPr>
        <w:t>у</w:t>
      </w:r>
      <w:r w:rsidRPr="001F1E00">
        <w:rPr>
          <w:rFonts w:ascii="Times New Roman" w:hAnsi="Times New Roman" w:cs="Times New Roman"/>
          <w:sz w:val="28"/>
          <w:szCs w:val="28"/>
        </w:rPr>
        <w:t>денческих научно-практических конференциях.</w:t>
      </w:r>
    </w:p>
    <w:p w:rsidR="008D5CCE" w:rsidRDefault="008D5CCE" w:rsidP="008D5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CCE" w:rsidRDefault="008D5CCE" w:rsidP="008D5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CCE" w:rsidRDefault="008D5CCE" w:rsidP="008D5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CCE" w:rsidRPr="001F1E00" w:rsidRDefault="008D5CCE" w:rsidP="008D5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="009A2E23">
        <w:rPr>
          <w:rFonts w:ascii="Times New Roman" w:hAnsi="Times New Roman" w:cs="Times New Roman"/>
          <w:sz w:val="28"/>
          <w:szCs w:val="28"/>
        </w:rPr>
        <w:t xml:space="preserve"> А.С. Лозовская, кафедра </w:t>
      </w:r>
      <w:r>
        <w:rPr>
          <w:rFonts w:ascii="Times New Roman" w:hAnsi="Times New Roman" w:cs="Times New Roman"/>
          <w:sz w:val="28"/>
          <w:szCs w:val="28"/>
        </w:rPr>
        <w:t xml:space="preserve"> информатики и естественнон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учных дисциплин</w:t>
      </w:r>
    </w:p>
    <w:p w:rsidR="00BB5639" w:rsidRDefault="00BB5639" w:rsidP="009E392B">
      <w:pPr>
        <w:rPr>
          <w:rFonts w:ascii="Times New Roman" w:hAnsi="Times New Roman" w:cs="Times New Roman"/>
          <w:b/>
          <w:sz w:val="28"/>
          <w:szCs w:val="28"/>
        </w:rPr>
      </w:pPr>
    </w:p>
    <w:sectPr w:rsidR="00BB5639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607E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344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361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7CB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3CD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5CCE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3998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2E23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92B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A7A1B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639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521D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4C8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2E46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3984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2B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E23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9A2E23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character" w:customStyle="1" w:styleId="70">
    <w:name w:val="Заголовок 7 Знак"/>
    <w:basedOn w:val="a0"/>
    <w:link w:val="7"/>
    <w:uiPriority w:val="9"/>
    <w:semiHidden/>
    <w:rsid w:val="009A2E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A2E23"/>
    <w:rPr>
      <w:rFonts w:ascii="Calibri" w:eastAsia="Times New Roman" w:hAnsi="Calibri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Lozovskaya.Nastya</cp:lastModifiedBy>
  <cp:revision>13</cp:revision>
  <cp:lastPrinted>2013-09-24T05:19:00Z</cp:lastPrinted>
  <dcterms:created xsi:type="dcterms:W3CDTF">2013-09-24T04:36:00Z</dcterms:created>
  <dcterms:modified xsi:type="dcterms:W3CDTF">2017-12-11T08:15:00Z</dcterms:modified>
</cp:coreProperties>
</file>