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B" w:rsidRDefault="009E392B" w:rsidP="00076C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9E392B" w:rsidRDefault="009E392B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37373">
        <w:rPr>
          <w:rFonts w:ascii="Times New Roman" w:hAnsi="Times New Roman" w:cs="Times New Roman"/>
          <w:sz w:val="28"/>
          <w:szCs w:val="28"/>
          <w:u w:val="single"/>
        </w:rPr>
        <w:t>БД</w:t>
      </w:r>
      <w:r w:rsidR="00EB398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37373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01607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«Х</w:t>
      </w:r>
      <w:r>
        <w:rPr>
          <w:rFonts w:ascii="Times New Roman" w:hAnsi="Times New Roman" w:cs="Times New Roman"/>
          <w:sz w:val="28"/>
          <w:szCs w:val="28"/>
          <w:u w:val="single"/>
        </w:rPr>
        <w:t>имия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392B" w:rsidRDefault="009E392B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 </w:t>
      </w:r>
      <w:r w:rsidR="00BB563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   (наименование дисциплины)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Pr="002F0C0E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FB0928" w:rsidRPr="002F0C0E">
        <w:rPr>
          <w:rFonts w:ascii="Times New Roman" w:hAnsi="Times New Roman" w:cs="Times New Roman"/>
          <w:sz w:val="28"/>
          <w:szCs w:val="28"/>
        </w:rPr>
        <w:t>1,2</w:t>
      </w:r>
    </w:p>
    <w:p w:rsidR="009E392B" w:rsidRPr="00EB3984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EB3984">
        <w:rPr>
          <w:rFonts w:ascii="Times New Roman" w:hAnsi="Times New Roman" w:cs="Times New Roman"/>
          <w:sz w:val="28"/>
          <w:szCs w:val="28"/>
        </w:rPr>
        <w:t>1</w:t>
      </w:r>
      <w:r w:rsidR="00037373">
        <w:rPr>
          <w:rFonts w:ascii="Times New Roman" w:hAnsi="Times New Roman" w:cs="Times New Roman"/>
          <w:sz w:val="28"/>
          <w:szCs w:val="28"/>
        </w:rPr>
        <w:t>17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EB3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373">
        <w:rPr>
          <w:rFonts w:ascii="Times New Roman" w:hAnsi="Times New Roman" w:cs="Times New Roman"/>
          <w:sz w:val="28"/>
          <w:szCs w:val="28"/>
        </w:rPr>
        <w:t>диф</w:t>
      </w:r>
      <w:r w:rsidR="00EB3984">
        <w:rPr>
          <w:rFonts w:ascii="Times New Roman" w:hAnsi="Times New Roman" w:cs="Times New Roman"/>
          <w:sz w:val="28"/>
          <w:szCs w:val="28"/>
        </w:rPr>
        <w:t>зачет</w:t>
      </w:r>
      <w:proofErr w:type="spellEnd"/>
      <w:r w:rsidR="00EB3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2F0C0E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392B" w:rsidRDefault="009E392B" w:rsidP="009E392B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Дисциплина «Химия» относится к блоку </w:t>
      </w:r>
      <w:r w:rsidR="00037373">
        <w:rPr>
          <w:rFonts w:ascii="Times New Roman" w:hAnsi="Times New Roman"/>
          <w:szCs w:val="28"/>
        </w:rPr>
        <w:t xml:space="preserve">базовых </w:t>
      </w:r>
      <w:r>
        <w:rPr>
          <w:rFonts w:ascii="Times New Roman" w:hAnsi="Times New Roman"/>
          <w:szCs w:val="28"/>
        </w:rPr>
        <w:t>дисциплин</w:t>
      </w:r>
      <w:r w:rsidR="002F0C0E" w:rsidRPr="002F0C0E">
        <w:rPr>
          <w:rFonts w:ascii="Times New Roman" w:hAnsi="Times New Roman"/>
          <w:szCs w:val="28"/>
        </w:rPr>
        <w:t xml:space="preserve"> </w:t>
      </w:r>
      <w:r w:rsidR="002F0C0E">
        <w:rPr>
          <w:rFonts w:ascii="Times New Roman" w:hAnsi="Times New Roman"/>
          <w:szCs w:val="28"/>
        </w:rPr>
        <w:t>специал</w:t>
      </w:r>
      <w:r w:rsidR="002F0C0E">
        <w:rPr>
          <w:rFonts w:ascii="Times New Roman" w:hAnsi="Times New Roman"/>
          <w:szCs w:val="28"/>
        </w:rPr>
        <w:t>ь</w:t>
      </w:r>
      <w:r w:rsidR="002F0C0E">
        <w:rPr>
          <w:rFonts w:ascii="Times New Roman" w:hAnsi="Times New Roman"/>
          <w:szCs w:val="28"/>
        </w:rPr>
        <w:t xml:space="preserve">ности </w:t>
      </w:r>
      <w:r w:rsidR="002F0C0E" w:rsidRPr="00744562">
        <w:rPr>
          <w:color w:val="000000"/>
          <w:szCs w:val="28"/>
        </w:rPr>
        <w:t xml:space="preserve">19.02.10 </w:t>
      </w:r>
      <w:r w:rsidR="002F0C0E" w:rsidRPr="00744562">
        <w:rPr>
          <w:i/>
          <w:color w:val="000000"/>
          <w:szCs w:val="28"/>
        </w:rPr>
        <w:t>Технология продукции общественного питания</w:t>
      </w:r>
      <w:r w:rsidR="002F0C0E" w:rsidRPr="00A629A9">
        <w:rPr>
          <w:rFonts w:ascii="Times New Roman" w:hAnsi="Times New Roman"/>
          <w:szCs w:val="28"/>
        </w:rPr>
        <w:t>.</w:t>
      </w:r>
      <w:r w:rsidR="002F0C0E" w:rsidRPr="002F0C0E">
        <w:rPr>
          <w:szCs w:val="28"/>
        </w:rPr>
        <w:t xml:space="preserve"> </w:t>
      </w:r>
      <w:r w:rsidR="002F0C0E" w:rsidRPr="0053440B">
        <w:rPr>
          <w:szCs w:val="28"/>
        </w:rPr>
        <w:t>Преемс</w:t>
      </w:r>
      <w:r w:rsidR="002F0C0E" w:rsidRPr="0053440B">
        <w:rPr>
          <w:szCs w:val="28"/>
        </w:rPr>
        <w:t>т</w:t>
      </w:r>
      <w:r w:rsidR="002F0C0E" w:rsidRPr="0053440B">
        <w:rPr>
          <w:szCs w:val="28"/>
        </w:rPr>
        <w:t>венность дисциплины «Химия» прослеживается и может послужить основой для изучения таких общепрофессиональных дисциплин, как «Метрология, стандартизация, сертификация и техническое докуме</w:t>
      </w:r>
      <w:r w:rsidR="002F0C0E" w:rsidRPr="0053440B">
        <w:rPr>
          <w:szCs w:val="28"/>
        </w:rPr>
        <w:t>н</w:t>
      </w:r>
      <w:r w:rsidR="002F0C0E" w:rsidRPr="0053440B">
        <w:rPr>
          <w:szCs w:val="28"/>
        </w:rPr>
        <w:t>товедение», «Безопасность жизнедеятельности», «Электротехника и электроника»; профессиональных модулей «Участие в разработке информационных систем», «Эксплуатация и модификация инфо</w:t>
      </w:r>
      <w:r w:rsidR="002F0C0E" w:rsidRPr="0053440B">
        <w:rPr>
          <w:szCs w:val="28"/>
        </w:rPr>
        <w:t>р</w:t>
      </w:r>
      <w:r w:rsidR="002F0C0E" w:rsidRPr="0053440B">
        <w:rPr>
          <w:szCs w:val="28"/>
        </w:rPr>
        <w:t>мационных систем».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 студентов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учные взгляды</w:t>
      </w:r>
      <w:r>
        <w:rPr>
          <w:rFonts w:ascii="Times New Roman" w:eastAsia="Calibri" w:hAnsi="Times New Roman" w:cs="Times New Roman"/>
          <w:sz w:val="28"/>
          <w:szCs w:val="28"/>
        </w:rPr>
        <w:t>, ин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 к профессии, осознанное отношение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своим функциям.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2B" w:rsidRDefault="009E392B" w:rsidP="009E392B">
      <w:pPr>
        <w:spacing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дать студентам основные знания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понимания и научного обоснования технологических процессов приготовления пищи.</w:t>
      </w:r>
    </w:p>
    <w:p w:rsidR="00BB5639" w:rsidRDefault="00BB5639" w:rsidP="00BB563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BB5639" w:rsidRDefault="00BB5639" w:rsidP="00BB56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ОК-1, ОК-2, ОК-3, ОК-4, ОК-5, ОК-6, ОК-7, ОК-8, ОК-9, ПК-1.1, ПК-1.2, ПК-1.3, ПК-2.1, ПК-2.2., ПК-2.3, ПК-3.1, ПК-3.2, ПК-3.3, ПК-3.4, ПК-4.1, ПК-4.2, ПК-4.3, ПК-4.4, ПК-5.1, ПК-5.2.</w:t>
      </w:r>
    </w:p>
    <w:p w:rsidR="009E392B" w:rsidRDefault="009E392B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дисциплины:</w:t>
      </w:r>
    </w:p>
    <w:p w:rsidR="009E392B" w:rsidRDefault="009E392B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5639" w:rsidRPr="00F67062" w:rsidRDefault="009E392B" w:rsidP="00C35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Химический  элемент, химический символ, атом, молекула, простые и сло</w:t>
      </w:r>
      <w:r>
        <w:rPr>
          <w:rFonts w:ascii="Times New Roman" w:eastAsia="Calibri" w:hAnsi="Times New Roman" w:cs="Times New Roman"/>
          <w:sz w:val="28"/>
          <w:szCs w:val="28"/>
        </w:rPr>
        <w:t>ж</w:t>
      </w:r>
      <w:r>
        <w:rPr>
          <w:rFonts w:ascii="Times New Roman" w:eastAsia="Calibri" w:hAnsi="Times New Roman" w:cs="Times New Roman"/>
          <w:sz w:val="28"/>
          <w:szCs w:val="28"/>
        </w:rPr>
        <w:t>ные вещества,  молекулярные и координационные вещества. Явления  физ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ческие и химические, химическая формула и химическое уравнение.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Масса атомов и молекул, атомная единица массы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а.е.м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.), относительные атомная и молекулярная массы, моль, масса моля;  закон эквивалентов, эквивалент, масса эквивалента (эквивалентная масса).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Периодический закон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Строение атома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Основные характеристики химических элементов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Химическая связь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Межмолекулярное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Растворы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Окислительно-восстановительные реакции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Скорость химических реакций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Химическое равновесие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Энергетика и направленность химических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Свойства неметаллов и их соединений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Металлы и их соединения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Щелочные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щело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но-земельные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металлы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Р-металлы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Переходные металлы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Неорганические вещества и экология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062" w:rsidRDefault="00F67062" w:rsidP="00F670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F67062" w:rsidRDefault="00F67062" w:rsidP="00F6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F67062" w:rsidRDefault="00F67062" w:rsidP="00F67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eastAsia="Calibri" w:hAnsi="Times New Roman" w:cs="Times New Roman"/>
          <w:sz w:val="28"/>
          <w:szCs w:val="28"/>
        </w:rPr>
        <w:t>сновные законы химии;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eastAsia="Calibri" w:hAnsi="Times New Roman" w:cs="Times New Roman"/>
          <w:sz w:val="28"/>
          <w:szCs w:val="28"/>
        </w:rPr>
        <w:t>лассификацию неорганических соединений и химические свойства осно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ных классов;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>
        <w:rPr>
          <w:rFonts w:ascii="Times New Roman" w:eastAsia="Calibri" w:hAnsi="Times New Roman" w:cs="Times New Roman"/>
          <w:sz w:val="28"/>
          <w:szCs w:val="28"/>
        </w:rPr>
        <w:t>ипы химической связи и механизм их образования;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eastAsia="Calibri" w:hAnsi="Times New Roman" w:cs="Times New Roman"/>
          <w:sz w:val="28"/>
          <w:szCs w:val="28"/>
        </w:rPr>
        <w:t>рироду межмолекулярного взаимодействия и его виды;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>
        <w:rPr>
          <w:rFonts w:ascii="Times New Roman" w:eastAsia="Calibri" w:hAnsi="Times New Roman" w:cs="Times New Roman"/>
          <w:sz w:val="28"/>
          <w:szCs w:val="28"/>
        </w:rPr>
        <w:t>имические свойства металлов и неметаллов;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eastAsia="Calibri" w:hAnsi="Times New Roman" w:cs="Times New Roman"/>
          <w:sz w:val="28"/>
          <w:szCs w:val="28"/>
        </w:rPr>
        <w:t>троение атомов отдельных химических элементов и его связь с химич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скими свойствами;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eastAsia="Calibri" w:hAnsi="Times New Roman" w:cs="Times New Roman"/>
          <w:sz w:val="28"/>
          <w:szCs w:val="28"/>
        </w:rPr>
        <w:t>рактическое применение отдельных химических элементов и их соедин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ний;</w:t>
      </w:r>
    </w:p>
    <w:p w:rsidR="00F67062" w:rsidRDefault="00F67062" w:rsidP="00F67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062" w:rsidRDefault="00F67062" w:rsidP="00F67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оставлять химические формулы и химические уравнения и делать на их основе расчеты;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eastAsia="Calibri" w:hAnsi="Times New Roman" w:cs="Times New Roman"/>
          <w:sz w:val="28"/>
          <w:szCs w:val="28"/>
        </w:rPr>
        <w:t>рименять знания свойств неорганических веще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ств в св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оей практической деятельности;</w:t>
      </w:r>
    </w:p>
    <w:p w:rsidR="00F67062" w:rsidRDefault="00F67062" w:rsidP="00F6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редсказывать поведение отдельных материалов, основываясь на знаниях свойств веществ, их образующих. 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062" w:rsidRDefault="00F67062" w:rsidP="00F67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владеть: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представлениями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строении атома и природе химической связи; 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представлениями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межмолекулярном взаимодействии и агрегатном 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стоянии веществ;  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представлениями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связи строения атомов и свойствах химических элеме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тов;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представлениями 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состоянии веществ в растворах и свойствах растворов; </w:t>
      </w:r>
    </w:p>
    <w:p w:rsidR="00F67062" w:rsidRDefault="00F67062" w:rsidP="00F670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представлениями 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химических свойствах металлов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неметаллов,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также отдельных химических элементов;</w:t>
      </w:r>
    </w:p>
    <w:p w:rsidR="00F67062" w:rsidRPr="00F67062" w:rsidRDefault="00F67062" w:rsidP="00C352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0E" w:rsidRPr="00DE53C0" w:rsidRDefault="002F0C0E" w:rsidP="002F0C0E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8D7C3F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А.С. Лозовская,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BB5639" w:rsidRDefault="00BB5639" w:rsidP="009E392B">
      <w:pPr>
        <w:rPr>
          <w:rFonts w:ascii="Times New Roman" w:hAnsi="Times New Roman" w:cs="Times New Roman"/>
          <w:b/>
          <w:sz w:val="28"/>
          <w:szCs w:val="28"/>
        </w:rPr>
      </w:pPr>
    </w:p>
    <w:sectPr w:rsidR="00BB5639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607E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373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C45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361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0C0E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92B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9CF"/>
    <w:rsid w:val="00B30FDE"/>
    <w:rsid w:val="00B3214C"/>
    <w:rsid w:val="00B32BD5"/>
    <w:rsid w:val="00B33FEA"/>
    <w:rsid w:val="00B34501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639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521D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4C8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2E46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3984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1A59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06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28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Lozovskaya.Nastya</cp:lastModifiedBy>
  <cp:revision>14</cp:revision>
  <cp:lastPrinted>2013-09-24T05:19:00Z</cp:lastPrinted>
  <dcterms:created xsi:type="dcterms:W3CDTF">2013-09-24T04:36:00Z</dcterms:created>
  <dcterms:modified xsi:type="dcterms:W3CDTF">2017-12-11T08:09:00Z</dcterms:modified>
</cp:coreProperties>
</file>